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4FD" w:rsidRDefault="008C54FD" w:rsidP="00A6018A">
      <w:pPr>
        <w:pStyle w:val="Nagwek1"/>
        <w:numPr>
          <w:ilvl w:val="0"/>
          <w:numId w:val="0"/>
        </w:numPr>
        <w:jc w:val="right"/>
      </w:pPr>
      <w:r w:rsidRPr="00C020F6">
        <w:t>Załącznik nr 1</w:t>
      </w:r>
      <w:r w:rsidR="00EE059B">
        <w:t>.2 A</w:t>
      </w:r>
      <w:r w:rsidR="00C50A08">
        <w:t xml:space="preserve"> do SWZ</w:t>
      </w:r>
    </w:p>
    <w:p w:rsidR="00A6018A" w:rsidRPr="00A6018A" w:rsidRDefault="00A6018A" w:rsidP="00A6018A"/>
    <w:p w:rsidR="008C54FD" w:rsidRPr="00C020F6" w:rsidRDefault="008C54FD" w:rsidP="00C020F6">
      <w:pPr>
        <w:tabs>
          <w:tab w:val="left" w:pos="851"/>
        </w:tabs>
        <w:spacing w:after="0"/>
        <w:ind w:left="993" w:right="-15"/>
        <w:jc w:val="center"/>
        <w:rPr>
          <w:rFonts w:ascii="Arial" w:hAnsi="Arial" w:cs="Arial"/>
          <w:b/>
          <w:sz w:val="28"/>
          <w:szCs w:val="28"/>
        </w:rPr>
      </w:pPr>
      <w:r w:rsidRPr="00C020F6">
        <w:rPr>
          <w:rFonts w:ascii="Arial" w:hAnsi="Arial" w:cs="Arial"/>
          <w:b/>
          <w:sz w:val="28"/>
          <w:szCs w:val="28"/>
        </w:rPr>
        <w:t>Wymagania w zakresie sposobu wykonania oznakowania pojazdów policyjnych typu VAN.</w:t>
      </w:r>
    </w:p>
    <w:p w:rsidR="008C54FD" w:rsidRPr="00C020F6" w:rsidRDefault="008C54FD" w:rsidP="00C020F6">
      <w:pPr>
        <w:spacing w:after="0"/>
        <w:ind w:right="-15"/>
        <w:jc w:val="both"/>
        <w:rPr>
          <w:rFonts w:ascii="Arial" w:hAnsi="Arial" w:cs="Arial"/>
          <w:b/>
          <w:szCs w:val="24"/>
          <w:u w:val="single"/>
        </w:rPr>
      </w:pPr>
    </w:p>
    <w:p w:rsidR="008C54FD" w:rsidRPr="00C020F6" w:rsidRDefault="008C54FD" w:rsidP="00C020F6">
      <w:pPr>
        <w:spacing w:after="0"/>
        <w:ind w:right="-15"/>
        <w:jc w:val="both"/>
        <w:rPr>
          <w:rFonts w:ascii="Arial" w:hAnsi="Arial" w:cs="Arial"/>
          <w:b/>
          <w:szCs w:val="24"/>
          <w:u w:val="single"/>
        </w:rPr>
      </w:pPr>
    </w:p>
    <w:p w:rsidR="008C54FD" w:rsidRPr="00C020F6" w:rsidRDefault="008C54FD" w:rsidP="00C020F6">
      <w:pPr>
        <w:pStyle w:val="Akapitzlist"/>
        <w:numPr>
          <w:ilvl w:val="0"/>
          <w:numId w:val="56"/>
        </w:numPr>
        <w:tabs>
          <w:tab w:val="left" w:pos="851"/>
        </w:tabs>
        <w:suppressAutoHyphens/>
        <w:spacing w:after="0"/>
        <w:ind w:left="1701" w:right="-15" w:hanging="850"/>
        <w:contextualSpacing/>
        <w:jc w:val="both"/>
        <w:rPr>
          <w:rFonts w:ascii="Arial" w:hAnsi="Arial" w:cs="Arial"/>
          <w:b/>
          <w:szCs w:val="24"/>
          <w:u w:val="single"/>
        </w:rPr>
      </w:pPr>
      <w:r w:rsidRPr="00C020F6">
        <w:rPr>
          <w:rFonts w:ascii="Arial" w:hAnsi="Arial" w:cs="Arial"/>
          <w:b/>
          <w:szCs w:val="24"/>
          <w:u w:val="single"/>
        </w:rPr>
        <w:t>Pasy odblaskowe wyróżniające barwy niebieskiej.</w:t>
      </w:r>
    </w:p>
    <w:p w:rsidR="008C54FD" w:rsidRDefault="008C54FD" w:rsidP="00C020F6">
      <w:pPr>
        <w:pStyle w:val="Akapitzlist"/>
        <w:tabs>
          <w:tab w:val="left" w:pos="851"/>
        </w:tabs>
        <w:spacing w:after="0"/>
        <w:ind w:left="1701" w:right="-15"/>
        <w:jc w:val="both"/>
        <w:rPr>
          <w:rFonts w:ascii="Arial" w:hAnsi="Arial" w:cs="Arial"/>
          <w:szCs w:val="24"/>
        </w:rPr>
      </w:pPr>
      <w:r w:rsidRPr="00C020F6">
        <w:rPr>
          <w:rFonts w:ascii="Arial" w:hAnsi="Arial" w:cs="Arial"/>
          <w:szCs w:val="24"/>
        </w:rPr>
        <w:t>Pasy odblaskowe wyróżniające barwy niebieskiej muszą być umieszczone na obu bokach i z tyłu pojazdu. Wymiary pasów muszą być dostosowane do linii nadwozia i zapewniać dobrą widoczność pasów z boku i tyłu pojazdu. Promienie zaokrągleń narożników elementów pasów muszą wynosić (5 ± 0,5) mm. Przerwy technologiczne pomiędzy elementami pasów oraz elementami pasów a krawędziami i załamaniami elementów nadwozia muszą wynosić (5 ± 0,5) mm.</w:t>
      </w:r>
    </w:p>
    <w:p w:rsidR="00424C18" w:rsidRPr="00C020F6" w:rsidRDefault="00424C18" w:rsidP="00C020F6">
      <w:pPr>
        <w:pStyle w:val="Akapitzlist"/>
        <w:tabs>
          <w:tab w:val="left" w:pos="851"/>
        </w:tabs>
        <w:spacing w:after="0"/>
        <w:ind w:left="1701" w:right="-15"/>
        <w:jc w:val="both"/>
        <w:rPr>
          <w:rFonts w:ascii="Arial" w:hAnsi="Arial" w:cs="Arial"/>
          <w:szCs w:val="24"/>
        </w:rPr>
      </w:pPr>
    </w:p>
    <w:p w:rsidR="00424C18" w:rsidRPr="00424C18" w:rsidRDefault="00424C18" w:rsidP="00424C18">
      <w:pPr>
        <w:widowControl w:val="0"/>
        <w:numPr>
          <w:ilvl w:val="1"/>
          <w:numId w:val="72"/>
        </w:numPr>
        <w:tabs>
          <w:tab w:val="left" w:pos="1781"/>
        </w:tabs>
        <w:spacing w:after="0" w:line="274" w:lineRule="exact"/>
        <w:ind w:left="880"/>
        <w:rPr>
          <w:rFonts w:ascii="Arial" w:hAnsi="Arial" w:cs="Arial"/>
          <w:b/>
        </w:rPr>
      </w:pPr>
      <w:bookmarkStart w:id="0" w:name="_Hlk200017554"/>
      <w:r w:rsidRPr="00424C18">
        <w:rPr>
          <w:rFonts w:ascii="Arial" w:hAnsi="Arial" w:cs="Arial"/>
          <w:b/>
        </w:rPr>
        <w:t>Pasy wyróżniające po obu bokach pojazdu.</w:t>
      </w:r>
    </w:p>
    <w:p w:rsidR="00424C18" w:rsidRDefault="00424C18" w:rsidP="00424C18">
      <w:pPr>
        <w:pStyle w:val="Bodytext20"/>
        <w:shd w:val="clear" w:color="auto" w:fill="auto"/>
        <w:spacing w:line="274" w:lineRule="exact"/>
        <w:ind w:left="1720" w:firstLine="0"/>
      </w:pPr>
      <w:r>
        <w:t>Pas wyróżniający musi być umieszczony z dostosowaniem do linii nadwozia poniżej dolnej krawędzi okien na każdym boku pojazdu. Pas musi spełniać następujące wymagania:</w:t>
      </w:r>
    </w:p>
    <w:p w:rsidR="00424C18" w:rsidRDefault="00424C18" w:rsidP="00424C18">
      <w:pPr>
        <w:pStyle w:val="Bodytext20"/>
        <w:numPr>
          <w:ilvl w:val="0"/>
          <w:numId w:val="73"/>
        </w:numPr>
        <w:shd w:val="clear" w:color="auto" w:fill="auto"/>
        <w:tabs>
          <w:tab w:val="left" w:pos="2052"/>
        </w:tabs>
        <w:spacing w:line="274" w:lineRule="exact"/>
        <w:ind w:left="2000" w:hanging="280"/>
      </w:pPr>
      <w:r>
        <w:t>pas musi być umieszczony na całej długości obu boków pojazdu i zwężać się w kierunku przodu nadwozia,</w:t>
      </w:r>
    </w:p>
    <w:p w:rsidR="00424C18" w:rsidRDefault="00424C18" w:rsidP="00424C18">
      <w:pPr>
        <w:pStyle w:val="Bodytext20"/>
        <w:numPr>
          <w:ilvl w:val="0"/>
          <w:numId w:val="73"/>
        </w:numPr>
        <w:shd w:val="clear" w:color="auto" w:fill="auto"/>
        <w:tabs>
          <w:tab w:val="left" w:pos="2052"/>
        </w:tabs>
        <w:spacing w:line="274" w:lineRule="exact"/>
        <w:ind w:left="1720" w:firstLine="0"/>
      </w:pPr>
      <w:r>
        <w:t>różnica szerokości tylnej i przedniej części pasa musi wynosić ok. 10%,</w:t>
      </w:r>
    </w:p>
    <w:p w:rsidR="00424C18" w:rsidRDefault="00424C18" w:rsidP="00424C18">
      <w:pPr>
        <w:pStyle w:val="Bodytext20"/>
        <w:numPr>
          <w:ilvl w:val="0"/>
          <w:numId w:val="73"/>
        </w:numPr>
        <w:shd w:val="clear" w:color="auto" w:fill="auto"/>
        <w:tabs>
          <w:tab w:val="left" w:pos="2052"/>
        </w:tabs>
        <w:spacing w:line="274" w:lineRule="exact"/>
        <w:ind w:left="1720" w:firstLine="0"/>
      </w:pPr>
      <w:r>
        <w:t>szerokość tylnej części pasa musi wynosić minimum 320 mm,</w:t>
      </w:r>
    </w:p>
    <w:p w:rsidR="00424C18" w:rsidRDefault="00424C18" w:rsidP="00424C18">
      <w:pPr>
        <w:pStyle w:val="Bodytext20"/>
        <w:numPr>
          <w:ilvl w:val="0"/>
          <w:numId w:val="73"/>
        </w:numPr>
        <w:shd w:val="clear" w:color="auto" w:fill="auto"/>
        <w:tabs>
          <w:tab w:val="left" w:pos="2052"/>
        </w:tabs>
        <w:spacing w:line="274" w:lineRule="exact"/>
        <w:ind w:left="2000" w:hanging="280"/>
      </w:pPr>
      <w:r>
        <w:t>na zderzaku przednim pas musi obejmować przód pojazdu do wysokości przedniej lampy głównej pojazdu,</w:t>
      </w:r>
    </w:p>
    <w:p w:rsidR="00424C18" w:rsidRDefault="00424C18" w:rsidP="00424C18">
      <w:pPr>
        <w:pStyle w:val="Bodytext20"/>
        <w:numPr>
          <w:ilvl w:val="0"/>
          <w:numId w:val="73"/>
        </w:numPr>
        <w:shd w:val="clear" w:color="auto" w:fill="auto"/>
        <w:tabs>
          <w:tab w:val="left" w:pos="2052"/>
        </w:tabs>
        <w:spacing w:line="274" w:lineRule="exact"/>
        <w:ind w:left="2000" w:hanging="280"/>
      </w:pPr>
      <w:r>
        <w:t>przy górnej i dolnej krawędzi pasa musi być umieszczona linia wykonana z prostokątnych elementów z folii odblaskowej barwy białej. Prostokątne elementy muszą mieć wymiary (90 ± 1) mm x (30 ± 1,0) mm (szerokość/wysokość), a odstęp pomiędzy poszczególnymi elementami musi wynosić (30 ± 1) mm. Promienie zaokrągleń narożników prostokątnych elementów muszą wynosić (5 ± 0,5) mm. W miarę możliwości elementy linii górnej muszą pokrywać się w pionie z elementami z linii dolnej. Prostokątne elementy z folii odblaskowej barwy białej nie mogą znajdować na przedniej części pojazdu,</w:t>
      </w:r>
    </w:p>
    <w:p w:rsidR="00424C18" w:rsidRDefault="00424C18" w:rsidP="00424C18">
      <w:pPr>
        <w:pStyle w:val="Bodytext20"/>
        <w:numPr>
          <w:ilvl w:val="0"/>
          <w:numId w:val="73"/>
        </w:numPr>
        <w:shd w:val="clear" w:color="auto" w:fill="auto"/>
        <w:tabs>
          <w:tab w:val="left" w:pos="2052"/>
        </w:tabs>
        <w:spacing w:line="274" w:lineRule="exact"/>
        <w:ind w:left="1720" w:firstLine="0"/>
      </w:pPr>
      <w:r>
        <w:t>pasy po obu stronach pojazdu muszą być wykonane w identyczny sposób.</w:t>
      </w:r>
    </w:p>
    <w:p w:rsidR="00424C18" w:rsidRDefault="00424C18" w:rsidP="00424C18">
      <w:pPr>
        <w:pStyle w:val="Bodytext20"/>
        <w:shd w:val="clear" w:color="auto" w:fill="auto"/>
        <w:tabs>
          <w:tab w:val="left" w:pos="2052"/>
        </w:tabs>
        <w:spacing w:line="274" w:lineRule="exact"/>
        <w:ind w:left="1720" w:firstLine="0"/>
      </w:pPr>
    </w:p>
    <w:p w:rsidR="00424C18" w:rsidRPr="00424C18" w:rsidRDefault="00424C18" w:rsidP="00424C18">
      <w:pPr>
        <w:widowControl w:val="0"/>
        <w:numPr>
          <w:ilvl w:val="1"/>
          <w:numId w:val="72"/>
        </w:numPr>
        <w:tabs>
          <w:tab w:val="left" w:pos="1781"/>
        </w:tabs>
        <w:spacing w:after="0" w:line="274" w:lineRule="exact"/>
        <w:ind w:left="880"/>
        <w:rPr>
          <w:rFonts w:ascii="Arial" w:hAnsi="Arial" w:cs="Arial"/>
          <w:b/>
        </w:rPr>
      </w:pPr>
      <w:r w:rsidRPr="00424C18">
        <w:rPr>
          <w:rFonts w:ascii="Arial" w:hAnsi="Arial" w:cs="Arial"/>
          <w:b/>
        </w:rPr>
        <w:t>Pas wyróżniający z tyłu pojazdu.</w:t>
      </w:r>
    </w:p>
    <w:p w:rsidR="00424C18" w:rsidRDefault="00424C18" w:rsidP="00424C18">
      <w:pPr>
        <w:pStyle w:val="Bodytext20"/>
        <w:shd w:val="clear" w:color="auto" w:fill="auto"/>
        <w:spacing w:line="274" w:lineRule="exact"/>
        <w:ind w:left="1720" w:firstLine="0"/>
      </w:pPr>
      <w:r>
        <w:t>Pas wyróżniający musi być umieszczony z dostosowaniem do linii nadwozia z tyłu pojazdu. Pas musi spełniać następujące wymagania:</w:t>
      </w:r>
    </w:p>
    <w:p w:rsidR="00424C18" w:rsidRDefault="00424C18" w:rsidP="00424C18">
      <w:pPr>
        <w:pStyle w:val="Bodytext20"/>
        <w:numPr>
          <w:ilvl w:val="0"/>
          <w:numId w:val="74"/>
        </w:numPr>
        <w:shd w:val="clear" w:color="auto" w:fill="auto"/>
        <w:tabs>
          <w:tab w:val="left" w:pos="1832"/>
        </w:tabs>
        <w:spacing w:line="274" w:lineRule="exact"/>
        <w:ind w:left="1860" w:hanging="360"/>
      </w:pPr>
      <w:r>
        <w:t>pas musi mieć wymiary, które zapewnią maksymalne wykorzystanie powierzchni co najmniej drzwi/klapy tyłu nadwozia znajdującej się poniżej dolnej krawędzi linii szyby tylnej lub linii podziału nadwozia (pojazd nieposiadający szyby tylnej) z uwzględnieniem miejsca na umieszczenie nad i pod pasem dodatkowych pasów odblaskowych barwy żółto-zielonej fluorescencyjnej,</w:t>
      </w:r>
    </w:p>
    <w:p w:rsidR="00424C18" w:rsidRDefault="00424C18" w:rsidP="00424C18">
      <w:pPr>
        <w:pStyle w:val="Bodytext20"/>
        <w:numPr>
          <w:ilvl w:val="0"/>
          <w:numId w:val="74"/>
        </w:numPr>
        <w:shd w:val="clear" w:color="auto" w:fill="auto"/>
        <w:tabs>
          <w:tab w:val="left" w:pos="1832"/>
        </w:tabs>
        <w:spacing w:line="274" w:lineRule="exact"/>
        <w:ind w:left="1860" w:hanging="360"/>
      </w:pPr>
      <w:r>
        <w:t xml:space="preserve">przy górnej i dolnej krawędzi pasa musi być umieszczona linia wykonana z prostokątnych elementów z folii odblaskowej barwy białej. Prostokątne </w:t>
      </w:r>
      <w:r>
        <w:lastRenderedPageBreak/>
        <w:t>elementy muszą mieć wymiary (90 ± 1) mm x (30 ± 1) mm (szerokość/wysokość), a odstęp pomiędzy poszczególnymi elementami musi wynosić (30 ± 1) mm. Promienie zaokrągleń narożników prostokątnych elementów muszą wynosić (5 ± 0,5) mm. W miarę możliwości elementy linii górnej muszą pokrywać się w pionie z elementami z linii dolnej,</w:t>
      </w:r>
    </w:p>
    <w:p w:rsidR="00424C18" w:rsidRDefault="00424C18" w:rsidP="00424C18">
      <w:pPr>
        <w:pStyle w:val="Bodytext20"/>
        <w:numPr>
          <w:ilvl w:val="0"/>
          <w:numId w:val="74"/>
        </w:numPr>
        <w:shd w:val="clear" w:color="auto" w:fill="auto"/>
        <w:tabs>
          <w:tab w:val="left" w:pos="1866"/>
        </w:tabs>
        <w:spacing w:after="284" w:line="278" w:lineRule="exact"/>
        <w:ind w:left="1860" w:hanging="340"/>
        <w:jc w:val="left"/>
      </w:pPr>
      <w:r>
        <w:t>pas musi być symetryczny względem linii pionowej dzielącej tył nadwozia na dwie identyczne części.</w:t>
      </w:r>
    </w:p>
    <w:p w:rsidR="00424C18" w:rsidRPr="00424C18" w:rsidRDefault="00424C18" w:rsidP="00424C18">
      <w:pPr>
        <w:widowControl w:val="0"/>
        <w:numPr>
          <w:ilvl w:val="0"/>
          <w:numId w:val="72"/>
        </w:numPr>
        <w:tabs>
          <w:tab w:val="left" w:pos="1722"/>
        </w:tabs>
        <w:spacing w:after="0" w:line="274" w:lineRule="exact"/>
        <w:ind w:left="860"/>
      </w:pPr>
      <w:r w:rsidRPr="00424C18">
        <w:rPr>
          <w:rStyle w:val="Bodytext40"/>
          <w:bCs w:val="0"/>
          <w:sz w:val="22"/>
          <w:szCs w:val="22"/>
        </w:rPr>
        <w:t>Dodatkowe pasy odblaskowe barwy żółto-</w:t>
      </w:r>
      <w:proofErr w:type="spellStart"/>
      <w:r w:rsidRPr="00424C18">
        <w:rPr>
          <w:rStyle w:val="Bodytext40"/>
          <w:bCs w:val="0"/>
          <w:sz w:val="22"/>
          <w:szCs w:val="22"/>
        </w:rPr>
        <w:t>zielonei</w:t>
      </w:r>
      <w:proofErr w:type="spellEnd"/>
      <w:r w:rsidRPr="00424C18">
        <w:rPr>
          <w:rStyle w:val="Bodytext40"/>
          <w:bCs w:val="0"/>
          <w:sz w:val="22"/>
          <w:szCs w:val="22"/>
        </w:rPr>
        <w:t xml:space="preserve"> fluorescencyjnej.</w:t>
      </w:r>
    </w:p>
    <w:p w:rsidR="00424C18" w:rsidRDefault="00424C18" w:rsidP="00424C18">
      <w:pPr>
        <w:pStyle w:val="Bodytext20"/>
        <w:shd w:val="clear" w:color="auto" w:fill="auto"/>
        <w:spacing w:line="274" w:lineRule="exact"/>
        <w:ind w:left="1720" w:firstLine="0"/>
      </w:pPr>
      <w:r>
        <w:t>Dodatkowe pasy odblaskowe barwy żółto-zielonej fluorescencyjnej muszą być umieszczone po obu stronach oraz z przodu i tyłu nadwozia pojazdu w górnej i dolnej jego części. Pasy muszą wyraźnie zaznaczać gabaryt oraz sylwetkę pojazdu a ich umiejscowienie i wymiary muszą być dostosowana do linii nadwozia oraz zapewniać dobrą widoczność pasów z przodu, boku i tyłu pojazdu. Promienie zaokrągleń narożników elementów pasów muszą wynosić (5 ± 0,5) mm. Przerwy technologiczne pomiędzy poszczególnymi elementami pasów oraz elementami pasów a krawędziami i załamaniami elementów nadwozia muszą wynosić (5 ± 0,5) mm.</w:t>
      </w:r>
    </w:p>
    <w:p w:rsidR="00424C18" w:rsidRDefault="00424C18" w:rsidP="00424C18">
      <w:pPr>
        <w:pStyle w:val="Bodytext20"/>
        <w:shd w:val="clear" w:color="auto" w:fill="auto"/>
        <w:spacing w:line="274" w:lineRule="exact"/>
        <w:ind w:left="1720" w:firstLine="0"/>
      </w:pPr>
    </w:p>
    <w:p w:rsidR="00424C18" w:rsidRPr="00424C18" w:rsidRDefault="00424C18" w:rsidP="00424C18">
      <w:pPr>
        <w:widowControl w:val="0"/>
        <w:numPr>
          <w:ilvl w:val="1"/>
          <w:numId w:val="72"/>
        </w:numPr>
        <w:tabs>
          <w:tab w:val="left" w:pos="1722"/>
        </w:tabs>
        <w:spacing w:after="0" w:line="274" w:lineRule="exact"/>
        <w:ind w:left="860"/>
        <w:rPr>
          <w:rStyle w:val="Bodytext40"/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 w:bidi="ar-SA"/>
        </w:rPr>
      </w:pPr>
      <w:r w:rsidRPr="00424C18">
        <w:rPr>
          <w:rStyle w:val="Bodytext40"/>
          <w:bCs w:val="0"/>
        </w:rPr>
        <w:t>Pasy umieszczone z przodu pojazdu.</w:t>
      </w:r>
    </w:p>
    <w:p w:rsidR="00424C18" w:rsidRPr="00424C18" w:rsidRDefault="00424C18" w:rsidP="00424C18">
      <w:pPr>
        <w:widowControl w:val="0"/>
        <w:tabs>
          <w:tab w:val="left" w:pos="1722"/>
        </w:tabs>
        <w:spacing w:after="0" w:line="274" w:lineRule="exact"/>
        <w:ind w:left="860"/>
      </w:pPr>
    </w:p>
    <w:p w:rsidR="00424C18" w:rsidRPr="00424C18" w:rsidRDefault="00424C18" w:rsidP="00424C18">
      <w:pPr>
        <w:widowControl w:val="0"/>
        <w:numPr>
          <w:ilvl w:val="2"/>
          <w:numId w:val="72"/>
        </w:numPr>
        <w:tabs>
          <w:tab w:val="left" w:pos="1722"/>
        </w:tabs>
        <w:spacing w:after="0" w:line="274" w:lineRule="exact"/>
        <w:ind w:left="860"/>
        <w:rPr>
          <w:rFonts w:ascii="Arial" w:hAnsi="Arial" w:cs="Arial"/>
          <w:b/>
        </w:rPr>
      </w:pPr>
      <w:r w:rsidRPr="00424C18">
        <w:rPr>
          <w:rFonts w:ascii="Arial" w:hAnsi="Arial" w:cs="Arial"/>
          <w:b/>
        </w:rPr>
        <w:t>Pas górny.</w:t>
      </w:r>
    </w:p>
    <w:p w:rsidR="00424C18" w:rsidRDefault="00424C18" w:rsidP="00424C18">
      <w:pPr>
        <w:pStyle w:val="Bodytext20"/>
        <w:shd w:val="clear" w:color="auto" w:fill="auto"/>
        <w:spacing w:line="274" w:lineRule="exact"/>
        <w:ind w:left="1720" w:firstLine="0"/>
      </w:pPr>
      <w:r>
        <w:t>Pas górny musi być umieszczony z dostosowaniem do linii nadwozia nad linią szyby czołowej na całej szerokości dachu i posiadać wysokości minimum 100 mm. Kształt pasa musi uwzględniać linię szyby czołowej.</w:t>
      </w:r>
    </w:p>
    <w:p w:rsidR="00424C18" w:rsidRDefault="00424C18" w:rsidP="00424C18">
      <w:pPr>
        <w:pStyle w:val="Bodytext20"/>
        <w:shd w:val="clear" w:color="auto" w:fill="auto"/>
        <w:spacing w:line="274" w:lineRule="exact"/>
        <w:ind w:left="1720" w:firstLine="0"/>
      </w:pPr>
    </w:p>
    <w:p w:rsidR="00424C18" w:rsidRPr="00424C18" w:rsidRDefault="00424C18" w:rsidP="00424C18">
      <w:pPr>
        <w:widowControl w:val="0"/>
        <w:numPr>
          <w:ilvl w:val="2"/>
          <w:numId w:val="72"/>
        </w:numPr>
        <w:tabs>
          <w:tab w:val="left" w:pos="1722"/>
        </w:tabs>
        <w:spacing w:after="0" w:line="274" w:lineRule="exact"/>
        <w:ind w:left="860"/>
        <w:rPr>
          <w:rFonts w:ascii="Arial" w:hAnsi="Arial" w:cs="Arial"/>
          <w:b/>
        </w:rPr>
      </w:pPr>
      <w:r w:rsidRPr="00424C18">
        <w:rPr>
          <w:rFonts w:ascii="Arial" w:hAnsi="Arial" w:cs="Arial"/>
          <w:b/>
        </w:rPr>
        <w:t>Pasy dolne.</w:t>
      </w:r>
    </w:p>
    <w:p w:rsidR="00424C18" w:rsidRDefault="00424C18" w:rsidP="00424C18">
      <w:pPr>
        <w:pStyle w:val="Bodytext20"/>
        <w:shd w:val="clear" w:color="auto" w:fill="auto"/>
        <w:spacing w:line="274" w:lineRule="exact"/>
        <w:ind w:left="1720" w:firstLine="0"/>
      </w:pPr>
      <w:r>
        <w:t>Pasy dolne muszą być umieszczone z dostosowaniem do linii nadwozia na powierzchniach od przednich lamp głównych do dolnej części słupka A. Pasy muszą wypełniać wolne powierzchnie maski pomiędzy folią nieodblaskową</w:t>
      </w:r>
      <w:bookmarkStart w:id="1" w:name="_GoBack"/>
      <w:bookmarkEnd w:id="1"/>
      <w:r>
        <w:t xml:space="preserve"> o barwie niebieskiej a zewnętrzną krawędzią maski i/lub górnej części błotników. Pasy po obu stronach pojazdu muszą być wykonane w identyczny sposób.</w:t>
      </w:r>
    </w:p>
    <w:p w:rsidR="00424C18" w:rsidRDefault="00424C18" w:rsidP="00424C18">
      <w:pPr>
        <w:pStyle w:val="Bodytext20"/>
        <w:shd w:val="clear" w:color="auto" w:fill="auto"/>
        <w:spacing w:line="274" w:lineRule="exact"/>
        <w:ind w:left="1720" w:firstLine="0"/>
      </w:pPr>
    </w:p>
    <w:p w:rsidR="00424C18" w:rsidRPr="00424C18" w:rsidRDefault="00424C18" w:rsidP="00424C18">
      <w:pPr>
        <w:widowControl w:val="0"/>
        <w:numPr>
          <w:ilvl w:val="1"/>
          <w:numId w:val="72"/>
        </w:numPr>
        <w:tabs>
          <w:tab w:val="left" w:pos="1722"/>
        </w:tabs>
        <w:spacing w:after="0" w:line="274" w:lineRule="exact"/>
        <w:ind w:left="860"/>
        <w:rPr>
          <w:rStyle w:val="Bodytext40"/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 w:bidi="ar-SA"/>
        </w:rPr>
      </w:pPr>
      <w:r w:rsidRPr="00424C18">
        <w:rPr>
          <w:rStyle w:val="Bodytext40"/>
          <w:bCs w:val="0"/>
        </w:rPr>
        <w:t>Pasy po obu bokach pojazdu.</w:t>
      </w:r>
    </w:p>
    <w:p w:rsidR="00424C18" w:rsidRPr="00424C18" w:rsidRDefault="00424C18" w:rsidP="00424C18">
      <w:pPr>
        <w:widowControl w:val="0"/>
        <w:tabs>
          <w:tab w:val="left" w:pos="1722"/>
        </w:tabs>
        <w:spacing w:after="0" w:line="274" w:lineRule="exact"/>
        <w:ind w:left="860"/>
        <w:rPr>
          <w:u w:val="single"/>
        </w:rPr>
      </w:pPr>
    </w:p>
    <w:p w:rsidR="00424C18" w:rsidRPr="00424C18" w:rsidRDefault="00424C18" w:rsidP="00424C18">
      <w:pPr>
        <w:widowControl w:val="0"/>
        <w:numPr>
          <w:ilvl w:val="2"/>
          <w:numId w:val="72"/>
        </w:numPr>
        <w:tabs>
          <w:tab w:val="left" w:pos="1722"/>
        </w:tabs>
        <w:spacing w:after="0" w:line="274" w:lineRule="exact"/>
        <w:ind w:left="860"/>
        <w:rPr>
          <w:rFonts w:ascii="Arial" w:hAnsi="Arial" w:cs="Arial"/>
          <w:b/>
        </w:rPr>
      </w:pPr>
      <w:r w:rsidRPr="00424C18">
        <w:rPr>
          <w:rFonts w:ascii="Arial" w:hAnsi="Arial" w:cs="Arial"/>
          <w:b/>
        </w:rPr>
        <w:t>Pas górny.</w:t>
      </w:r>
    </w:p>
    <w:p w:rsidR="00424C18" w:rsidRDefault="00424C18" w:rsidP="00424C18">
      <w:pPr>
        <w:pStyle w:val="Bodytext20"/>
        <w:shd w:val="clear" w:color="auto" w:fill="auto"/>
        <w:spacing w:after="280" w:line="274" w:lineRule="exact"/>
        <w:ind w:left="1720" w:firstLine="0"/>
      </w:pPr>
      <w:r>
        <w:t xml:space="preserve">Pas górny musi być umieszczony z dostosowaniem do linii nadwozia pojazdu powyżej górnej krawędzi drzwi i okien. Pas musi rozpoczynać się na dolnej części słupka A i dochodzić do lamp tylnych pojazdu. Na pasie muszą być umieszczone przerwy o szerokości (30 ± 1) mm (prostopadłe do linii prowadzenia pasa w danym miejscu) znajdujące się na liniach podziału tj. na wysokości górnej części słupka A, słupka B i słupka C oraz dodatkowo w poziomie na słupku tyłu nadwozia (linia rozdzielająca część dachową od części bocznej. Wysokość pasa musi być dostosowana do linii nadwozia i zapewniać dobrą widoczność pasa z przodu, boku i tyłu pojazdu. Na krawędziach dachowych pas musi co najmniej wypełniać przestrzeń pomiędzy górnymi krawędziami drzwi bocznych a rynienką dachową. Pas znajdujący się na słupku A i słupku tyłu nadwozia musi </w:t>
      </w:r>
      <w:r>
        <w:lastRenderedPageBreak/>
        <w:t>zapewniać maksymalne pokrycie tych elementów. Pasy po obu stronach pojazdu muszą być wykonane w identyczny sposób.</w:t>
      </w:r>
    </w:p>
    <w:p w:rsidR="00424C18" w:rsidRPr="00424C18" w:rsidRDefault="00424C18" w:rsidP="00424C18">
      <w:pPr>
        <w:widowControl w:val="0"/>
        <w:numPr>
          <w:ilvl w:val="2"/>
          <w:numId w:val="72"/>
        </w:numPr>
        <w:tabs>
          <w:tab w:val="left" w:pos="1722"/>
        </w:tabs>
        <w:spacing w:after="0" w:line="274" w:lineRule="exact"/>
        <w:ind w:left="860"/>
        <w:rPr>
          <w:rFonts w:ascii="Arial" w:hAnsi="Arial" w:cs="Arial"/>
          <w:b/>
        </w:rPr>
      </w:pPr>
      <w:r w:rsidRPr="00424C18">
        <w:rPr>
          <w:rFonts w:ascii="Arial" w:hAnsi="Arial" w:cs="Arial"/>
          <w:b/>
        </w:rPr>
        <w:t>Pas dolny.</w:t>
      </w:r>
    </w:p>
    <w:p w:rsidR="00424C18" w:rsidRDefault="00424C18" w:rsidP="00424C18">
      <w:pPr>
        <w:pStyle w:val="Bodytext20"/>
        <w:shd w:val="clear" w:color="auto" w:fill="auto"/>
        <w:spacing w:line="274" w:lineRule="exact"/>
        <w:ind w:left="1720" w:firstLine="0"/>
      </w:pPr>
      <w:r>
        <w:t>Pas dolny musi być umieszczony w dolnej części nadwozia na całej długości obu boków pojazdu z dostosowaniem do linii nadwozia powyżej dolnej krawędzi drzwi bocznych i dolnej krawędzi zderzaka oraz błotnika przedniego i tylnego. Wysokość pasa umieszczonego pomiędzy osią przednią i tylną pojazdu musi wynosić minimum 150 mm. Wysokość pasa umieszczonego na zderzaku przednim i tylnym musi zapewniać maksymalne pokrycie tego elementu z uwzględnieniem linii nadwozia pojazdu. Na zderzaku przednim pas musi zaczynać się bezpośrednio pod pasem odblaskowym wyróżniającym barwy niebieskiej. Pasy po obu stronach pojazdu muszą być wykonane w identyczny sposób. Pas od drzwi przesuwnych w kierunku tyłu nadwozia musi przyjąć formę pasa przerywanego spełniającego następujące wymagania:</w:t>
      </w:r>
    </w:p>
    <w:p w:rsidR="00424C18" w:rsidRDefault="00424C18" w:rsidP="00424C18">
      <w:pPr>
        <w:pStyle w:val="Bodytext20"/>
        <w:numPr>
          <w:ilvl w:val="0"/>
          <w:numId w:val="75"/>
        </w:numPr>
        <w:shd w:val="clear" w:color="auto" w:fill="auto"/>
        <w:tabs>
          <w:tab w:val="left" w:pos="2052"/>
        </w:tabs>
        <w:spacing w:line="274" w:lineRule="exact"/>
        <w:ind w:left="2000" w:hanging="280"/>
      </w:pPr>
      <w:r>
        <w:t>pas przerywany musi rozpocząć się w miejscu leżącym w odległości mierzonej od przedniej krawędzi drzwi przesuwnych stanowiącej około % wartości dolnej szerokości tych drzwi,</w:t>
      </w:r>
    </w:p>
    <w:p w:rsidR="00424C18" w:rsidRDefault="00424C18" w:rsidP="00424C18">
      <w:pPr>
        <w:pStyle w:val="Bodytext20"/>
        <w:numPr>
          <w:ilvl w:val="0"/>
          <w:numId w:val="75"/>
        </w:numPr>
        <w:shd w:val="clear" w:color="auto" w:fill="auto"/>
        <w:tabs>
          <w:tab w:val="left" w:pos="2052"/>
        </w:tabs>
        <w:spacing w:line="274" w:lineRule="exact"/>
        <w:ind w:left="2000" w:hanging="280"/>
      </w:pPr>
      <w:r>
        <w:t>pas przerywany musi być podzielony na co najmniej 8 ukośnych segmentów umieszczonych przed i za tylnym kołem. Szerokość poszczególnych segmentów musi zmniejszać się proporcjonalnie w kierunku tyłu nadwozia. Ilość segmentów i różnica ich szerokości zostanie określona z uwzględnieniem linii nadwozia,</w:t>
      </w:r>
    </w:p>
    <w:p w:rsidR="00424C18" w:rsidRDefault="00424C18" w:rsidP="00424C18">
      <w:pPr>
        <w:pStyle w:val="Bodytext20"/>
        <w:numPr>
          <w:ilvl w:val="0"/>
          <w:numId w:val="75"/>
        </w:numPr>
        <w:shd w:val="clear" w:color="auto" w:fill="auto"/>
        <w:tabs>
          <w:tab w:val="left" w:pos="2052"/>
        </w:tabs>
        <w:spacing w:line="274" w:lineRule="exact"/>
        <w:ind w:left="2000" w:hanging="280"/>
      </w:pPr>
      <w:r>
        <w:t>wartość kąta pochylenia w kierunku tyłu nadwozia segmentów pasa przerywanego zostanie określona z uwzględnieniem linii nadwozia,</w:t>
      </w:r>
    </w:p>
    <w:p w:rsidR="00424C18" w:rsidRDefault="00424C18" w:rsidP="00424C18">
      <w:pPr>
        <w:pStyle w:val="Bodytext20"/>
        <w:numPr>
          <w:ilvl w:val="0"/>
          <w:numId w:val="75"/>
        </w:numPr>
        <w:shd w:val="clear" w:color="auto" w:fill="auto"/>
        <w:tabs>
          <w:tab w:val="left" w:pos="2052"/>
        </w:tabs>
        <w:spacing w:line="274" w:lineRule="exact"/>
        <w:ind w:left="2000" w:hanging="280"/>
      </w:pPr>
      <w:r>
        <w:t>szerokość przerwy pomiędzy poszczególnymi segmentami pasa przerywanego musi wynosić (30 ± 1) mm.</w:t>
      </w:r>
    </w:p>
    <w:p w:rsidR="00424C18" w:rsidRDefault="00424C18" w:rsidP="00424C18">
      <w:pPr>
        <w:pStyle w:val="Bodytext20"/>
        <w:shd w:val="clear" w:color="auto" w:fill="auto"/>
        <w:tabs>
          <w:tab w:val="left" w:pos="2052"/>
        </w:tabs>
        <w:spacing w:line="274" w:lineRule="exact"/>
        <w:ind w:left="2000" w:firstLine="0"/>
      </w:pPr>
    </w:p>
    <w:p w:rsidR="00424C18" w:rsidRPr="00424C18" w:rsidRDefault="00424C18" w:rsidP="00424C18">
      <w:pPr>
        <w:widowControl w:val="0"/>
        <w:numPr>
          <w:ilvl w:val="1"/>
          <w:numId w:val="72"/>
        </w:numPr>
        <w:tabs>
          <w:tab w:val="left" w:pos="1723"/>
        </w:tabs>
        <w:spacing w:after="0" w:line="274" w:lineRule="exact"/>
        <w:ind w:left="860"/>
        <w:rPr>
          <w:rStyle w:val="Bodytext40"/>
          <w:rFonts w:ascii="Calibri" w:eastAsia="Calibri" w:hAnsi="Calibri" w:cs="Times New Roman"/>
          <w:b w:val="0"/>
          <w:bCs w:val="0"/>
          <w:color w:val="auto"/>
          <w:sz w:val="22"/>
          <w:szCs w:val="22"/>
          <w:u w:val="none"/>
          <w:lang w:eastAsia="en-US" w:bidi="ar-SA"/>
        </w:rPr>
      </w:pPr>
      <w:r w:rsidRPr="00424C18">
        <w:rPr>
          <w:rStyle w:val="Bodytext40"/>
          <w:bCs w:val="0"/>
        </w:rPr>
        <w:t>Pasy umieszczone z tyłu pojazdu.</w:t>
      </w:r>
    </w:p>
    <w:p w:rsidR="00424C18" w:rsidRPr="00424C18" w:rsidRDefault="00424C18" w:rsidP="00424C18">
      <w:pPr>
        <w:widowControl w:val="0"/>
        <w:tabs>
          <w:tab w:val="left" w:pos="1723"/>
        </w:tabs>
        <w:spacing w:after="0" w:line="274" w:lineRule="exact"/>
        <w:ind w:left="860"/>
      </w:pPr>
    </w:p>
    <w:p w:rsidR="00424C18" w:rsidRPr="00424C18" w:rsidRDefault="00424C18" w:rsidP="00424C18">
      <w:pPr>
        <w:widowControl w:val="0"/>
        <w:numPr>
          <w:ilvl w:val="2"/>
          <w:numId w:val="72"/>
        </w:numPr>
        <w:tabs>
          <w:tab w:val="left" w:pos="1723"/>
        </w:tabs>
        <w:spacing w:after="0" w:line="274" w:lineRule="exact"/>
        <w:ind w:left="860"/>
        <w:rPr>
          <w:rFonts w:ascii="Arial" w:hAnsi="Arial" w:cs="Arial"/>
          <w:b/>
        </w:rPr>
      </w:pPr>
      <w:r w:rsidRPr="00424C18">
        <w:rPr>
          <w:rFonts w:ascii="Arial" w:hAnsi="Arial" w:cs="Arial"/>
          <w:b/>
        </w:rPr>
        <w:t>Pas dolny.</w:t>
      </w:r>
    </w:p>
    <w:p w:rsidR="00424C18" w:rsidRDefault="00424C18" w:rsidP="00424C18">
      <w:pPr>
        <w:pStyle w:val="Bodytext20"/>
        <w:shd w:val="clear" w:color="auto" w:fill="auto"/>
        <w:spacing w:line="274" w:lineRule="exact"/>
        <w:ind w:left="1720" w:firstLine="0"/>
      </w:pPr>
      <w:r>
        <w:t>Pas dolny musi być umieszczony z dostosowaniem do linii nadwozia na całej dostępnej szerokości dolnej części drzwi/klapy nadwozia. Pas musi całkowicie wypełniać dostępną powierzchnię drzwi/klapy nadwozia i mieć formę pasa przerywanego spełniającego następujące wymagania:</w:t>
      </w:r>
    </w:p>
    <w:p w:rsidR="00424C18" w:rsidRDefault="00424C18" w:rsidP="00424C18">
      <w:pPr>
        <w:pStyle w:val="Bodytext20"/>
        <w:numPr>
          <w:ilvl w:val="0"/>
          <w:numId w:val="76"/>
        </w:numPr>
        <w:shd w:val="clear" w:color="auto" w:fill="auto"/>
        <w:tabs>
          <w:tab w:val="left" w:pos="2052"/>
        </w:tabs>
        <w:spacing w:line="274" w:lineRule="exact"/>
        <w:ind w:left="2000" w:hanging="280"/>
      </w:pPr>
      <w:r>
        <w:t>pas musi być podzielony linią osi symetrii tyłu nadwozia na dwie identyczne części,</w:t>
      </w:r>
    </w:p>
    <w:p w:rsidR="00424C18" w:rsidRDefault="00424C18" w:rsidP="00424C18">
      <w:pPr>
        <w:pStyle w:val="Bodytext20"/>
        <w:numPr>
          <w:ilvl w:val="0"/>
          <w:numId w:val="76"/>
        </w:numPr>
        <w:shd w:val="clear" w:color="auto" w:fill="auto"/>
        <w:tabs>
          <w:tab w:val="left" w:pos="2052"/>
        </w:tabs>
        <w:spacing w:line="274" w:lineRule="exact"/>
        <w:ind w:left="2000" w:hanging="280"/>
      </w:pPr>
      <w:r>
        <w:t>każda z części pasa musi być podzielona na co najmniej 4 ukośne segmenty. Szerokość poszczególnych segmentów musi zmniejszać się proporcjonalnie w kierunku boków nadwozia. Ilość segmentów i różnica ich szerokości zostanie określona z uwzględnieniem linii nadwozia.</w:t>
      </w:r>
    </w:p>
    <w:p w:rsidR="00424C18" w:rsidRDefault="00424C18" w:rsidP="00424C18">
      <w:pPr>
        <w:pStyle w:val="Bodytext20"/>
        <w:numPr>
          <w:ilvl w:val="0"/>
          <w:numId w:val="76"/>
        </w:numPr>
        <w:shd w:val="clear" w:color="auto" w:fill="auto"/>
        <w:tabs>
          <w:tab w:val="left" w:pos="2052"/>
        </w:tabs>
        <w:spacing w:line="274" w:lineRule="exact"/>
        <w:ind w:left="1720" w:firstLine="0"/>
      </w:pPr>
      <w:r>
        <w:t>segmenty pasa muszą posiadać wysokości minimum 100 mm,</w:t>
      </w:r>
    </w:p>
    <w:p w:rsidR="00424C18" w:rsidRDefault="00424C18" w:rsidP="00424C18">
      <w:pPr>
        <w:pStyle w:val="Bodytext20"/>
        <w:numPr>
          <w:ilvl w:val="0"/>
          <w:numId w:val="76"/>
        </w:numPr>
        <w:shd w:val="clear" w:color="auto" w:fill="auto"/>
        <w:tabs>
          <w:tab w:val="left" w:pos="2052"/>
        </w:tabs>
        <w:spacing w:line="274" w:lineRule="exact"/>
        <w:ind w:left="2000" w:hanging="280"/>
      </w:pPr>
      <w:r>
        <w:t>wartość kąta pochylenia w kierunku osi symetrii tyłu nadwozia segmentów pasa zostanie określona z uwzględnieniem linii nadwozia,</w:t>
      </w:r>
    </w:p>
    <w:p w:rsidR="00424C18" w:rsidRDefault="00424C18" w:rsidP="00424C18">
      <w:pPr>
        <w:pStyle w:val="Bodytext20"/>
        <w:numPr>
          <w:ilvl w:val="0"/>
          <w:numId w:val="76"/>
        </w:numPr>
        <w:shd w:val="clear" w:color="auto" w:fill="auto"/>
        <w:tabs>
          <w:tab w:val="left" w:pos="2052"/>
        </w:tabs>
        <w:spacing w:line="274" w:lineRule="exact"/>
        <w:ind w:left="2000" w:hanging="280"/>
      </w:pPr>
      <w:r>
        <w:t>szerokość przerwy pomiędzy poszczególnymi segmentami pasa musi wynosić (30 ± 1) mm.</w:t>
      </w:r>
    </w:p>
    <w:p w:rsidR="00424C18" w:rsidRDefault="00424C18" w:rsidP="00424C18">
      <w:pPr>
        <w:pStyle w:val="Bodytext20"/>
        <w:numPr>
          <w:ilvl w:val="0"/>
          <w:numId w:val="76"/>
        </w:numPr>
        <w:shd w:val="clear" w:color="auto" w:fill="auto"/>
        <w:tabs>
          <w:tab w:val="left" w:pos="2052"/>
        </w:tabs>
        <w:spacing w:line="274" w:lineRule="exact"/>
        <w:ind w:left="2000" w:hanging="280"/>
      </w:pPr>
      <w:r>
        <w:t xml:space="preserve">każda z części pasa musi rozpoczynać się elementem w kształcie trójkąta prostokątnego o wysokości ramienia pionowego będącego przyprostokątną równej wysokości pasa i pochyleniu boku będącego </w:t>
      </w:r>
      <w:r>
        <w:lastRenderedPageBreak/>
        <w:t>przeciwprostokątną zgodnego z wartością kąta pochylenia segmentów. Trójkąty muszą przylegać do siebie ramionami pionowymi z zachowaniem przerwy pomiędzy nimi o wartości (5 ± 0,5) mm,</w:t>
      </w:r>
    </w:p>
    <w:p w:rsidR="00424C18" w:rsidRDefault="00424C18" w:rsidP="00424C18">
      <w:pPr>
        <w:pStyle w:val="Bodytext20"/>
        <w:numPr>
          <w:ilvl w:val="0"/>
          <w:numId w:val="76"/>
        </w:numPr>
        <w:shd w:val="clear" w:color="auto" w:fill="auto"/>
        <w:tabs>
          <w:tab w:val="left" w:pos="2052"/>
        </w:tabs>
        <w:spacing w:line="274" w:lineRule="exact"/>
        <w:ind w:left="2000" w:hanging="280"/>
      </w:pPr>
      <w:r>
        <w:t>sposób wykonania pasa z uwzględnieniem linii nadwozia musi w miarę możliwości zapewniać ciągłość oznakowania z pasami umieszczonymi na bokach pojazdu.</w:t>
      </w:r>
    </w:p>
    <w:p w:rsidR="00424C18" w:rsidRDefault="00424C18" w:rsidP="00424C18">
      <w:pPr>
        <w:pStyle w:val="Bodytext20"/>
        <w:shd w:val="clear" w:color="auto" w:fill="auto"/>
        <w:tabs>
          <w:tab w:val="left" w:pos="2052"/>
        </w:tabs>
        <w:spacing w:line="274" w:lineRule="exact"/>
        <w:ind w:left="2000" w:firstLine="0"/>
      </w:pPr>
    </w:p>
    <w:p w:rsidR="00424C18" w:rsidRPr="00424C18" w:rsidRDefault="00424C18" w:rsidP="00424C18">
      <w:pPr>
        <w:widowControl w:val="0"/>
        <w:numPr>
          <w:ilvl w:val="2"/>
          <w:numId w:val="72"/>
        </w:numPr>
        <w:tabs>
          <w:tab w:val="left" w:pos="1723"/>
        </w:tabs>
        <w:spacing w:after="0" w:line="274" w:lineRule="exact"/>
        <w:ind w:left="860"/>
        <w:rPr>
          <w:rFonts w:ascii="Arial" w:hAnsi="Arial" w:cs="Arial"/>
          <w:b/>
        </w:rPr>
      </w:pPr>
      <w:r w:rsidRPr="00424C18">
        <w:rPr>
          <w:rFonts w:ascii="Arial" w:hAnsi="Arial" w:cs="Arial"/>
          <w:b/>
        </w:rPr>
        <w:t>Pas środkowy.</w:t>
      </w:r>
    </w:p>
    <w:p w:rsidR="00424C18" w:rsidRDefault="00424C18" w:rsidP="00424C18">
      <w:pPr>
        <w:pStyle w:val="Bodytext20"/>
        <w:shd w:val="clear" w:color="auto" w:fill="auto"/>
        <w:spacing w:line="274" w:lineRule="exact"/>
        <w:ind w:left="1720" w:firstLine="0"/>
      </w:pPr>
      <w:r>
        <w:t>Pas środkowy musi być umieszczony z dostosowaniem do linii nadwozia pojazdu na całej dostępnej szerokości drzwi/klapy tyłu nadwozia pod linią szyb/y tylnej lub linią podziału nadwozia (pojazd nieposiadający szyby tylnej). Pas musi posiadać wysokości minimum 50 mm. Sposób wykonania pasa musi w miarę możliwości zapewniać ciągłość oznakowania z pasami umieszczonymi na bokach pojazdu.</w:t>
      </w:r>
    </w:p>
    <w:p w:rsidR="00424C18" w:rsidRDefault="00424C18" w:rsidP="00424C18">
      <w:pPr>
        <w:pStyle w:val="Bodytext20"/>
        <w:shd w:val="clear" w:color="auto" w:fill="auto"/>
        <w:spacing w:line="274" w:lineRule="exact"/>
        <w:ind w:left="1720" w:firstLine="0"/>
      </w:pPr>
    </w:p>
    <w:p w:rsidR="00424C18" w:rsidRPr="00424C18" w:rsidRDefault="00424C18" w:rsidP="00424C18">
      <w:pPr>
        <w:widowControl w:val="0"/>
        <w:numPr>
          <w:ilvl w:val="2"/>
          <w:numId w:val="72"/>
        </w:numPr>
        <w:tabs>
          <w:tab w:val="left" w:pos="1723"/>
        </w:tabs>
        <w:spacing w:after="0" w:line="274" w:lineRule="exact"/>
        <w:ind w:left="860"/>
        <w:rPr>
          <w:rFonts w:ascii="Arial" w:hAnsi="Arial" w:cs="Arial"/>
          <w:b/>
        </w:rPr>
      </w:pPr>
      <w:r w:rsidRPr="00424C18">
        <w:rPr>
          <w:rFonts w:ascii="Arial" w:hAnsi="Arial" w:cs="Arial"/>
          <w:b/>
        </w:rPr>
        <w:t>Pas górny</w:t>
      </w:r>
    </w:p>
    <w:p w:rsidR="00424C18" w:rsidRDefault="00424C18" w:rsidP="00424C18">
      <w:pPr>
        <w:pStyle w:val="Bodytext20"/>
        <w:shd w:val="clear" w:color="auto" w:fill="auto"/>
        <w:spacing w:after="260" w:line="274" w:lineRule="exact"/>
        <w:ind w:left="1720" w:firstLine="0"/>
      </w:pPr>
      <w:r>
        <w:t>Pas górny musi być umieszczony z dostosowaniem do linii nadwozia pojazdu na całej szerokości górnej części tyłu nadwozia pojazdu nad linią szyb/y drzwi/klapy tyłu nadwozia lub linią podziału nadwozia (pojazd nieposiadający szyb/y tylnej). Pas musi posiadać wysokości minimum 50 mm. Sposób wykonania pasa musi w miarę możliwości zapewniać ciągłość oznakowania z pasami umieszczonymi na bokach pojazdu.</w:t>
      </w:r>
    </w:p>
    <w:p w:rsidR="00424C18" w:rsidRPr="00424C18" w:rsidRDefault="00424C18" w:rsidP="00424C18">
      <w:pPr>
        <w:widowControl w:val="0"/>
        <w:numPr>
          <w:ilvl w:val="0"/>
          <w:numId w:val="72"/>
        </w:numPr>
        <w:tabs>
          <w:tab w:val="left" w:pos="1710"/>
        </w:tabs>
        <w:spacing w:after="0" w:line="274" w:lineRule="exact"/>
        <w:ind w:left="860"/>
      </w:pPr>
      <w:r w:rsidRPr="00424C18">
        <w:rPr>
          <w:rStyle w:val="Bodytext40"/>
          <w:bCs w:val="0"/>
        </w:rPr>
        <w:t>Oklejenie przodu pojazdu folią nieodblaskową.</w:t>
      </w:r>
    </w:p>
    <w:p w:rsidR="009E1812" w:rsidRPr="00424C18" w:rsidRDefault="00424C18" w:rsidP="00424C18">
      <w:pPr>
        <w:pStyle w:val="Akapitzlist"/>
        <w:tabs>
          <w:tab w:val="left" w:pos="1701"/>
        </w:tabs>
        <w:spacing w:after="0"/>
        <w:ind w:left="1701" w:right="-15" w:hanging="850"/>
        <w:jc w:val="both"/>
        <w:rPr>
          <w:rFonts w:ascii="Arial" w:hAnsi="Arial" w:cs="Arial"/>
          <w:b/>
          <w:sz w:val="24"/>
          <w:szCs w:val="24"/>
        </w:rPr>
      </w:pPr>
      <w:r>
        <w:tab/>
      </w:r>
      <w:r w:rsidRPr="00424C18">
        <w:rPr>
          <w:rFonts w:ascii="Arial" w:hAnsi="Arial" w:cs="Arial"/>
        </w:rPr>
        <w:t>Przednia część nadwozia pojazdu musi być oklejona nieodblaskową folią barwy niebieskiej. Kolor zastosowanej folii musi być maksymalnie zbliżony do koloru folii odblaskowej pasów wyróżniających barwy niebieskiej. Zastosowane wymiary i kształt folii z dostosowaniem do linii nadwozia muszą zapewniać pełne wypełnienie wolnych powierzchni przedniej maski i ewentualnie będącej jej kontynuacją górnej części przedniego zderzaka. Promienie zaokrągleń narożników elementów folii muszą wynosić (5 ± 0,5) mm. Przerwy technologiczne o ile występują pomiędzy elementami folii a krawędziami i załamaniami elementów nadwozia muszą wynosić (5 ± 0,5) mm.</w:t>
      </w:r>
      <w:bookmarkEnd w:id="0"/>
    </w:p>
    <w:sectPr w:rsidR="009E1812" w:rsidRPr="00424C18" w:rsidSect="00424C18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C3E" w:rsidRDefault="009B4C3E" w:rsidP="00994E52">
      <w:pPr>
        <w:spacing w:after="0" w:line="240" w:lineRule="auto"/>
      </w:pPr>
      <w:r>
        <w:separator/>
      </w:r>
    </w:p>
  </w:endnote>
  <w:endnote w:type="continuationSeparator" w:id="0">
    <w:p w:rsidR="009B4C3E" w:rsidRDefault="009B4C3E" w:rsidP="00994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484" w:rsidRDefault="00634484">
    <w:pPr>
      <w:pStyle w:val="Stopka"/>
      <w:jc w:val="center"/>
    </w:pPr>
  </w:p>
  <w:p w:rsidR="00634484" w:rsidRDefault="006344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C3E" w:rsidRDefault="009B4C3E" w:rsidP="00994E52">
      <w:pPr>
        <w:spacing w:after="0" w:line="240" w:lineRule="auto"/>
      </w:pPr>
      <w:r>
        <w:separator/>
      </w:r>
    </w:p>
  </w:footnote>
  <w:footnote w:type="continuationSeparator" w:id="0">
    <w:p w:rsidR="009B4C3E" w:rsidRDefault="009B4C3E" w:rsidP="00994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484" w:rsidRPr="00C020F6" w:rsidRDefault="00634484" w:rsidP="00417F02">
    <w:pPr>
      <w:pStyle w:val="Nagwek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D6A2B998"/>
    <w:name w:val="WW8Num4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 w:val="0"/>
        <w:i w:val="0"/>
      </w:rPr>
    </w:lvl>
    <w:lvl w:ilvl="3">
      <w:start w:val="1"/>
      <w:numFmt w:val="lowerLetter"/>
      <w:suff w:val="nothing"/>
      <w:lvlText w:val="%4.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2205"/>
        </w:tabs>
        <w:ind w:left="2205" w:hanging="360"/>
      </w:pPr>
    </w:lvl>
  </w:abstractNum>
  <w:abstractNum w:abstractNumId="6" w15:restartNumberingAfterBreak="0">
    <w:nsid w:val="0000000B"/>
    <w:multiLevelType w:val="multilevel"/>
    <w:tmpl w:val="6D3041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Nagwek2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2844" w:hanging="360"/>
      </w:pPr>
      <w:rPr>
        <w:rFonts w:ascii="Symbol" w:hAnsi="Symbol"/>
        <w:b w:val="0"/>
      </w:r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-218"/>
        </w:tabs>
        <w:ind w:left="1495" w:hanging="360"/>
      </w:p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szCs w:val="24"/>
        <w:lang w:eastAsia="en-U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2"/>
    <w:multiLevelType w:val="multilevel"/>
    <w:tmpl w:val="00000012"/>
    <w:name w:val="WW8Num1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Symbol" w:hAnsi="Symbol"/>
        <w:sz w:val="28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lowerLetter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14"/>
    <w:multiLevelType w:val="singleLevel"/>
    <w:tmpl w:val="00000014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13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</w:abstractNum>
  <w:abstractNum w:abstractNumId="14" w15:restartNumberingAfterBreak="0">
    <w:nsid w:val="0000001D"/>
    <w:multiLevelType w:val="singleLevel"/>
    <w:tmpl w:val="B9661FA4"/>
    <w:name w:val="WW8Num2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0000001F"/>
    <w:multiLevelType w:val="multilevel"/>
    <w:tmpl w:val="0000001F"/>
    <w:name w:val="WW8Num31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0"/>
    <w:multiLevelType w:val="single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7" w15:restartNumberingAfterBreak="0">
    <w:nsid w:val="00000023"/>
    <w:multiLevelType w:val="singleLevel"/>
    <w:tmpl w:val="00000023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8" w15:restartNumberingAfterBreak="0">
    <w:nsid w:val="00000028"/>
    <w:multiLevelType w:val="singleLevel"/>
    <w:tmpl w:val="C598CCDA"/>
    <w:name w:val="WW8Num4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0000002C"/>
    <w:multiLevelType w:val="singleLevel"/>
    <w:tmpl w:val="0000002C"/>
    <w:name w:val="WW8Num44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20" w15:restartNumberingAfterBreak="0">
    <w:nsid w:val="0000002E"/>
    <w:multiLevelType w:val="multilevel"/>
    <w:tmpl w:val="0000002E"/>
    <w:name w:val="WW8Num4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2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1" w15:restartNumberingAfterBreak="0">
    <w:nsid w:val="0000002F"/>
    <w:multiLevelType w:val="singleLevel"/>
    <w:tmpl w:val="0000002F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</w:abstractNum>
  <w:abstractNum w:abstractNumId="22" w15:restartNumberingAfterBreak="0">
    <w:nsid w:val="00000033"/>
    <w:multiLevelType w:val="singleLevel"/>
    <w:tmpl w:val="00000033"/>
    <w:name w:val="WW8Num58"/>
    <w:lvl w:ilvl="0">
      <w:start w:val="10"/>
      <w:numFmt w:val="decimal"/>
      <w:lvlText w:val="%1)"/>
      <w:lvlJc w:val="left"/>
      <w:pPr>
        <w:tabs>
          <w:tab w:val="num" w:pos="0"/>
        </w:tabs>
        <w:ind w:left="1506" w:hanging="360"/>
      </w:pPr>
    </w:lvl>
  </w:abstractNum>
  <w:abstractNum w:abstractNumId="23" w15:restartNumberingAfterBreak="0">
    <w:nsid w:val="01DF031B"/>
    <w:multiLevelType w:val="multilevel"/>
    <w:tmpl w:val="4DC03AF8"/>
    <w:lvl w:ilvl="0">
      <w:start w:val="1"/>
      <w:numFmt w:val="decimal"/>
      <w:lvlText w:val="1.2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1.2.%3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4" w15:restartNumberingAfterBreak="0">
    <w:nsid w:val="04E03BD6"/>
    <w:multiLevelType w:val="multilevel"/>
    <w:tmpl w:val="B128DAA2"/>
    <w:lvl w:ilvl="0">
      <w:start w:val="1"/>
      <w:numFmt w:val="decimal"/>
      <w:lvlText w:val="1.5.6.%1"/>
      <w:lvlJc w:val="left"/>
      <w:pPr>
        <w:tabs>
          <w:tab w:val="num" w:pos="1305"/>
        </w:tabs>
        <w:ind w:left="1305" w:hanging="1021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5" w15:restartNumberingAfterBreak="0">
    <w:nsid w:val="068B33B0"/>
    <w:multiLevelType w:val="hybridMultilevel"/>
    <w:tmpl w:val="294A84FC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083D4CDB"/>
    <w:multiLevelType w:val="multilevel"/>
    <w:tmpl w:val="4600F052"/>
    <w:lvl w:ilvl="0">
      <w:start w:val="1"/>
      <w:numFmt w:val="decimal"/>
      <w:lvlText w:val="1.5.3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27" w15:restartNumberingAfterBreak="0">
    <w:nsid w:val="0AAD3688"/>
    <w:multiLevelType w:val="hybridMultilevel"/>
    <w:tmpl w:val="95D0C772"/>
    <w:lvl w:ilvl="0" w:tplc="6D5E38DA">
      <w:start w:val="1"/>
      <w:numFmt w:val="decimal"/>
      <w:lvlText w:val="%1)"/>
      <w:lvlJc w:val="left"/>
      <w:pPr>
        <w:ind w:left="82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28" w15:restartNumberingAfterBreak="0">
    <w:nsid w:val="0B600C98"/>
    <w:multiLevelType w:val="hybridMultilevel"/>
    <w:tmpl w:val="AF1EA87E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29" w15:restartNumberingAfterBreak="0">
    <w:nsid w:val="0B6E2204"/>
    <w:multiLevelType w:val="hybridMultilevel"/>
    <w:tmpl w:val="95D0C772"/>
    <w:lvl w:ilvl="0" w:tplc="6D5E38DA">
      <w:start w:val="1"/>
      <w:numFmt w:val="decimal"/>
      <w:lvlText w:val="%1)"/>
      <w:lvlJc w:val="left"/>
      <w:pPr>
        <w:ind w:left="82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30" w15:restartNumberingAfterBreak="0">
    <w:nsid w:val="122C5F61"/>
    <w:multiLevelType w:val="multilevel"/>
    <w:tmpl w:val="B9963C4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13F1311C"/>
    <w:multiLevelType w:val="hybridMultilevel"/>
    <w:tmpl w:val="25989B08"/>
    <w:lvl w:ilvl="0" w:tplc="4ABA3C8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15A879C2"/>
    <w:multiLevelType w:val="multilevel"/>
    <w:tmpl w:val="C978957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0" w:hanging="1440"/>
      </w:pPr>
      <w:rPr>
        <w:rFonts w:hint="default"/>
      </w:rPr>
    </w:lvl>
  </w:abstractNum>
  <w:abstractNum w:abstractNumId="33" w15:restartNumberingAfterBreak="0">
    <w:nsid w:val="18A95181"/>
    <w:multiLevelType w:val="multilevel"/>
    <w:tmpl w:val="03029E42"/>
    <w:lvl w:ilvl="0">
      <w:start w:val="1"/>
      <w:numFmt w:val="decimal"/>
      <w:lvlText w:val="1.5.4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4" w15:restartNumberingAfterBreak="0">
    <w:nsid w:val="19964752"/>
    <w:multiLevelType w:val="multilevel"/>
    <w:tmpl w:val="8C5C2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9E23902"/>
    <w:multiLevelType w:val="hybridMultilevel"/>
    <w:tmpl w:val="19369916"/>
    <w:lvl w:ilvl="0" w:tplc="58DAF4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9F573CA"/>
    <w:multiLevelType w:val="multilevel"/>
    <w:tmpl w:val="0FACB5F6"/>
    <w:lvl w:ilvl="0">
      <w:start w:val="1"/>
      <w:numFmt w:val="decimal"/>
      <w:lvlText w:val="1.4.8.%1"/>
      <w:lvlJc w:val="left"/>
      <w:pPr>
        <w:tabs>
          <w:tab w:val="num" w:pos="1021"/>
        </w:tabs>
        <w:ind w:left="1021" w:hanging="1021"/>
      </w:pPr>
      <w:rPr>
        <w:rFonts w:hint="default"/>
        <w:sz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7" w15:restartNumberingAfterBreak="0">
    <w:nsid w:val="1CB337BE"/>
    <w:multiLevelType w:val="multilevel"/>
    <w:tmpl w:val="505EB47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1CB6307C"/>
    <w:multiLevelType w:val="hybridMultilevel"/>
    <w:tmpl w:val="7C4E2ED0"/>
    <w:lvl w:ilvl="0" w:tplc="87B6B08E">
      <w:start w:val="1"/>
      <w:numFmt w:val="lowerLetter"/>
      <w:lvlText w:val="%1)"/>
      <w:lvlJc w:val="left"/>
      <w:pPr>
        <w:tabs>
          <w:tab w:val="num" w:pos="-187"/>
        </w:tabs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63"/>
        </w:tabs>
        <w:ind w:left="2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83"/>
        </w:tabs>
        <w:ind w:left="3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03"/>
        </w:tabs>
        <w:ind w:left="3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23"/>
        </w:tabs>
        <w:ind w:left="4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43"/>
        </w:tabs>
        <w:ind w:left="5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63"/>
        </w:tabs>
        <w:ind w:left="5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83"/>
        </w:tabs>
        <w:ind w:left="6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03"/>
        </w:tabs>
        <w:ind w:left="7403" w:hanging="360"/>
      </w:pPr>
      <w:rPr>
        <w:rFonts w:ascii="Wingdings" w:hAnsi="Wingdings" w:hint="default"/>
      </w:rPr>
    </w:lvl>
  </w:abstractNum>
  <w:abstractNum w:abstractNumId="39" w15:restartNumberingAfterBreak="0">
    <w:nsid w:val="1FF66341"/>
    <w:multiLevelType w:val="multilevel"/>
    <w:tmpl w:val="1C2E91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abstractNum w:abstractNumId="40" w15:restartNumberingAfterBreak="0">
    <w:nsid w:val="2177081D"/>
    <w:multiLevelType w:val="hybridMultilevel"/>
    <w:tmpl w:val="E3E45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5F908AC"/>
    <w:multiLevelType w:val="hybridMultilevel"/>
    <w:tmpl w:val="9B3828D8"/>
    <w:name w:val="WW8Num26224"/>
    <w:lvl w:ilvl="0" w:tplc="782EF436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8C0679"/>
    <w:multiLevelType w:val="hybridMultilevel"/>
    <w:tmpl w:val="DE26DFA8"/>
    <w:lvl w:ilvl="0" w:tplc="9C32C9F6">
      <w:start w:val="1"/>
      <w:numFmt w:val="lowerLetter"/>
      <w:lvlText w:val="%1)"/>
      <w:lvlJc w:val="left"/>
      <w:pPr>
        <w:tabs>
          <w:tab w:val="num" w:pos="436"/>
        </w:tabs>
        <w:ind w:left="2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43" w15:restartNumberingAfterBreak="0">
    <w:nsid w:val="2B4409CC"/>
    <w:multiLevelType w:val="hybridMultilevel"/>
    <w:tmpl w:val="B4387C9C"/>
    <w:lvl w:ilvl="0" w:tplc="E4485DA4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2BB04408"/>
    <w:multiLevelType w:val="hybridMultilevel"/>
    <w:tmpl w:val="6D70C5EC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45" w15:restartNumberingAfterBreak="0">
    <w:nsid w:val="2C2D7EB6"/>
    <w:multiLevelType w:val="multilevel"/>
    <w:tmpl w:val="FAC28538"/>
    <w:lvl w:ilvl="0">
      <w:start w:val="1"/>
      <w:numFmt w:val="decimal"/>
      <w:lvlText w:val="1.4.2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6" w15:restartNumberingAfterBreak="0">
    <w:nsid w:val="33451406"/>
    <w:multiLevelType w:val="multilevel"/>
    <w:tmpl w:val="E330295A"/>
    <w:lvl w:ilvl="0">
      <w:start w:val="1"/>
      <w:numFmt w:val="decimal"/>
      <w:lvlText w:val="1.5.3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47" w15:restartNumberingAfterBreak="0">
    <w:nsid w:val="33B56834"/>
    <w:multiLevelType w:val="hybridMultilevel"/>
    <w:tmpl w:val="E4A40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55F46BD"/>
    <w:multiLevelType w:val="multilevel"/>
    <w:tmpl w:val="6FE63726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pStyle w:val="Nagwek3"/>
      <w:lvlText w:val="%1.%2"/>
      <w:lvlJc w:val="left"/>
      <w:pPr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5" w:hanging="855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35CC02CF"/>
    <w:multiLevelType w:val="hybridMultilevel"/>
    <w:tmpl w:val="E52EC14C"/>
    <w:lvl w:ilvl="0" w:tplc="94701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74925EB"/>
    <w:multiLevelType w:val="multilevel"/>
    <w:tmpl w:val="3056D2F8"/>
    <w:lvl w:ilvl="0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52" w15:restartNumberingAfterBreak="0">
    <w:nsid w:val="3DFE6A00"/>
    <w:multiLevelType w:val="hybridMultilevel"/>
    <w:tmpl w:val="C55AC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E0C12A7"/>
    <w:multiLevelType w:val="hybridMultilevel"/>
    <w:tmpl w:val="C4EC26FC"/>
    <w:lvl w:ilvl="0" w:tplc="D4206A3C">
      <w:start w:val="1"/>
      <w:numFmt w:val="lowerLetter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4" w15:restartNumberingAfterBreak="0">
    <w:nsid w:val="3F184D61"/>
    <w:multiLevelType w:val="hybridMultilevel"/>
    <w:tmpl w:val="AC4A0D4A"/>
    <w:name w:val="WW8Num182"/>
    <w:lvl w:ilvl="0" w:tplc="0415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 w15:restartNumberingAfterBreak="0">
    <w:nsid w:val="3FAA23F8"/>
    <w:multiLevelType w:val="hybridMultilevel"/>
    <w:tmpl w:val="0B18ED5A"/>
    <w:lvl w:ilvl="0" w:tplc="2C08B7EC">
      <w:start w:val="1"/>
      <w:numFmt w:val="lowerLetter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6" w15:restartNumberingAfterBreak="0">
    <w:nsid w:val="421F510B"/>
    <w:multiLevelType w:val="multilevel"/>
    <w:tmpl w:val="542A6A32"/>
    <w:lvl w:ilvl="0">
      <w:start w:val="1"/>
      <w:numFmt w:val="decimal"/>
      <w:lvlText w:val="1.5.8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57" w15:restartNumberingAfterBreak="0">
    <w:nsid w:val="43A308EC"/>
    <w:multiLevelType w:val="hybridMultilevel"/>
    <w:tmpl w:val="07604C84"/>
    <w:name w:val="WW8Num262222"/>
    <w:lvl w:ilvl="0" w:tplc="0762B9D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516F39"/>
    <w:multiLevelType w:val="hybridMultilevel"/>
    <w:tmpl w:val="E1504EAC"/>
    <w:lvl w:ilvl="0" w:tplc="71428B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BD1D13"/>
    <w:multiLevelType w:val="multilevel"/>
    <w:tmpl w:val="4600F052"/>
    <w:lvl w:ilvl="0">
      <w:start w:val="1"/>
      <w:numFmt w:val="decimal"/>
      <w:lvlText w:val="1.5.3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60" w15:restartNumberingAfterBreak="0">
    <w:nsid w:val="4A2B0CEA"/>
    <w:multiLevelType w:val="hybridMultilevel"/>
    <w:tmpl w:val="8F809872"/>
    <w:lvl w:ilvl="0" w:tplc="A70AC91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85EE5A8E">
      <w:start w:val="1"/>
      <w:numFmt w:val="lowerLetter"/>
      <w:lvlText w:val="%2)"/>
      <w:lvlJc w:val="left"/>
      <w:pPr>
        <w:ind w:left="2520" w:hanging="360"/>
      </w:pPr>
      <w:rPr>
        <w:rFonts w:ascii="Arial" w:eastAsia="Times New Roman" w:hAnsi="Arial" w:cs="Arial"/>
      </w:rPr>
    </w:lvl>
    <w:lvl w:ilvl="2" w:tplc="BC3CF72A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1" w15:restartNumberingAfterBreak="0">
    <w:nsid w:val="4BCC1BCB"/>
    <w:multiLevelType w:val="multilevel"/>
    <w:tmpl w:val="F2C629FC"/>
    <w:name w:val="WW8Num262222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2" w15:restartNumberingAfterBreak="0">
    <w:nsid w:val="4D5879E3"/>
    <w:multiLevelType w:val="hybridMultilevel"/>
    <w:tmpl w:val="E3BADE1A"/>
    <w:name w:val="WW8Num14222"/>
    <w:lvl w:ilvl="0" w:tplc="14B4BBDA">
      <w:start w:val="1"/>
      <w:numFmt w:val="decimal"/>
      <w:lvlText w:val="%1)"/>
      <w:lvlJc w:val="left"/>
      <w:pPr>
        <w:tabs>
          <w:tab w:val="num" w:pos="2705"/>
        </w:tabs>
        <w:ind w:left="2705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F570CA4"/>
    <w:multiLevelType w:val="multilevel"/>
    <w:tmpl w:val="A58447D8"/>
    <w:lvl w:ilvl="0">
      <w:start w:val="1"/>
      <w:numFmt w:val="decimal"/>
      <w:lvlText w:val="1.4.5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4" w15:restartNumberingAfterBreak="0">
    <w:nsid w:val="4F705463"/>
    <w:multiLevelType w:val="hybridMultilevel"/>
    <w:tmpl w:val="285245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0CA08C3"/>
    <w:multiLevelType w:val="multilevel"/>
    <w:tmpl w:val="8CFC49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1B7101C"/>
    <w:multiLevelType w:val="hybridMultilevel"/>
    <w:tmpl w:val="517C76DE"/>
    <w:name w:val="WW8Num262"/>
    <w:lvl w:ilvl="0" w:tplc="03FE80B8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28"/>
        </w:tabs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48"/>
        </w:tabs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68"/>
        </w:tabs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88"/>
        </w:tabs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08"/>
        </w:tabs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28"/>
        </w:tabs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48"/>
        </w:tabs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68"/>
        </w:tabs>
        <w:ind w:left="7668" w:hanging="180"/>
      </w:pPr>
    </w:lvl>
  </w:abstractNum>
  <w:abstractNum w:abstractNumId="67" w15:restartNumberingAfterBreak="0">
    <w:nsid w:val="53AA670F"/>
    <w:multiLevelType w:val="hybridMultilevel"/>
    <w:tmpl w:val="C45A5F56"/>
    <w:lvl w:ilvl="0" w:tplc="BA06ECAE">
      <w:start w:val="3"/>
      <w:numFmt w:val="lowerLetter"/>
      <w:lvlText w:val="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8" w15:restartNumberingAfterBreak="0">
    <w:nsid w:val="54F1613E"/>
    <w:multiLevelType w:val="hybridMultilevel"/>
    <w:tmpl w:val="95D0C772"/>
    <w:lvl w:ilvl="0" w:tplc="6D5E38DA">
      <w:start w:val="1"/>
      <w:numFmt w:val="decimal"/>
      <w:lvlText w:val="%1)"/>
      <w:lvlJc w:val="left"/>
      <w:pPr>
        <w:ind w:left="82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69" w15:restartNumberingAfterBreak="0">
    <w:nsid w:val="5675056E"/>
    <w:multiLevelType w:val="hybridMultilevel"/>
    <w:tmpl w:val="57640436"/>
    <w:lvl w:ilvl="0" w:tplc="9ACADFF8">
      <w:start w:val="1"/>
      <w:numFmt w:val="decimal"/>
      <w:lvlText w:val="1.4.9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8784B60"/>
    <w:multiLevelType w:val="multilevel"/>
    <w:tmpl w:val="F17E17BC"/>
    <w:lvl w:ilvl="0">
      <w:start w:val="1"/>
      <w:numFmt w:val="decimal"/>
      <w:lvlText w:val="1.4.6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9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1" w15:restartNumberingAfterBreak="0">
    <w:nsid w:val="596C3C2C"/>
    <w:multiLevelType w:val="hybridMultilevel"/>
    <w:tmpl w:val="D8EEE22C"/>
    <w:lvl w:ilvl="0" w:tplc="D9AE871A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4A0AE2C4">
      <w:start w:val="1"/>
      <w:numFmt w:val="lowerLetter"/>
      <w:lvlText w:val="%2)"/>
      <w:lvlJc w:val="right"/>
      <w:pPr>
        <w:ind w:left="288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F342307"/>
    <w:multiLevelType w:val="hybridMultilevel"/>
    <w:tmpl w:val="F9828C66"/>
    <w:lvl w:ilvl="0" w:tplc="15FA93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60DD5AE0"/>
    <w:multiLevelType w:val="multilevel"/>
    <w:tmpl w:val="33CC8ED4"/>
    <w:lvl w:ilvl="0">
      <w:start w:val="1"/>
      <w:numFmt w:val="decimal"/>
      <w:lvlText w:val="1.4.1.%1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4" w15:restartNumberingAfterBreak="0">
    <w:nsid w:val="610967C0"/>
    <w:multiLevelType w:val="hybridMultilevel"/>
    <w:tmpl w:val="F464539C"/>
    <w:name w:val="WW8Num26222222"/>
    <w:lvl w:ilvl="0" w:tplc="64F21EFA">
      <w:start w:val="1"/>
      <w:numFmt w:val="lowerLetter"/>
      <w:lvlText w:val="%1)"/>
      <w:lvlJc w:val="left"/>
      <w:pPr>
        <w:ind w:left="23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8F47B9"/>
    <w:multiLevelType w:val="multilevel"/>
    <w:tmpl w:val="F9D886E0"/>
    <w:lvl w:ilvl="0">
      <w:start w:val="1"/>
      <w:numFmt w:val="decimal"/>
      <w:lvlText w:val="1.6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6" w15:restartNumberingAfterBreak="0">
    <w:nsid w:val="668A1B24"/>
    <w:multiLevelType w:val="multilevel"/>
    <w:tmpl w:val="B6E4F970"/>
    <w:lvl w:ilvl="0">
      <w:start w:val="1"/>
      <w:numFmt w:val="decimal"/>
      <w:lvlText w:val="1.5.2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77" w15:restartNumberingAfterBreak="0">
    <w:nsid w:val="66CF5A16"/>
    <w:multiLevelType w:val="hybridMultilevel"/>
    <w:tmpl w:val="76CA8F04"/>
    <w:name w:val="WW8Num26222"/>
    <w:lvl w:ilvl="0" w:tplc="B868EB42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CD6EAA"/>
    <w:multiLevelType w:val="multilevel"/>
    <w:tmpl w:val="7D409720"/>
    <w:lvl w:ilvl="0">
      <w:start w:val="1"/>
      <w:numFmt w:val="decimal"/>
      <w:lvlText w:val="1.4.1.%1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pStyle w:val="Nagwek4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9" w15:restartNumberingAfterBreak="0">
    <w:nsid w:val="68275F69"/>
    <w:multiLevelType w:val="hybridMultilevel"/>
    <w:tmpl w:val="2526ADA6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0" w15:restartNumberingAfterBreak="0">
    <w:nsid w:val="693444FC"/>
    <w:multiLevelType w:val="multilevel"/>
    <w:tmpl w:val="AD286F7E"/>
    <w:lvl w:ilvl="0">
      <w:start w:val="1"/>
      <w:numFmt w:val="decimal"/>
      <w:lvlText w:val="1.5.9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81" w15:restartNumberingAfterBreak="0">
    <w:nsid w:val="6B9337C3"/>
    <w:multiLevelType w:val="hybridMultilevel"/>
    <w:tmpl w:val="4EFA2664"/>
    <w:name w:val="WW8Num2622222"/>
    <w:lvl w:ilvl="0" w:tplc="03FE80B8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2" w15:restartNumberingAfterBreak="0">
    <w:nsid w:val="6F486522"/>
    <w:multiLevelType w:val="hybridMultilevel"/>
    <w:tmpl w:val="3AAE952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3" w15:restartNumberingAfterBreak="0">
    <w:nsid w:val="6FB37CE5"/>
    <w:multiLevelType w:val="hybridMultilevel"/>
    <w:tmpl w:val="F74E19B2"/>
    <w:name w:val="WW8Num2622"/>
    <w:lvl w:ilvl="0" w:tplc="6AB28670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0E42C1D"/>
    <w:multiLevelType w:val="hybridMultilevel"/>
    <w:tmpl w:val="36E44F30"/>
    <w:lvl w:ilvl="0" w:tplc="B1DCD318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85" w15:restartNumberingAfterBreak="0">
    <w:nsid w:val="714D558F"/>
    <w:multiLevelType w:val="hybridMultilevel"/>
    <w:tmpl w:val="9B92B42E"/>
    <w:lvl w:ilvl="0" w:tplc="C820F8E6">
      <w:start w:val="1"/>
      <w:numFmt w:val="lowerLetter"/>
      <w:lvlText w:val="%1)"/>
      <w:lvlJc w:val="left"/>
      <w:pPr>
        <w:tabs>
          <w:tab w:val="num" w:pos="-187"/>
        </w:tabs>
        <w:ind w:left="1713" w:hanging="360"/>
      </w:pPr>
      <w:rPr>
        <w:rFonts w:hint="default"/>
      </w:rPr>
    </w:lvl>
    <w:lvl w:ilvl="1" w:tplc="E1D64B44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2877BB4"/>
    <w:multiLevelType w:val="hybridMultilevel"/>
    <w:tmpl w:val="ED406942"/>
    <w:lvl w:ilvl="0" w:tplc="6826D5F0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 w15:restartNumberingAfterBreak="0">
    <w:nsid w:val="72EC1F64"/>
    <w:multiLevelType w:val="hybridMultilevel"/>
    <w:tmpl w:val="540A9F50"/>
    <w:lvl w:ilvl="0" w:tplc="6454766C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8" w15:restartNumberingAfterBreak="0">
    <w:nsid w:val="73457CE3"/>
    <w:multiLevelType w:val="multilevel"/>
    <w:tmpl w:val="6E32FD96"/>
    <w:lvl w:ilvl="0">
      <w:start w:val="1"/>
      <w:numFmt w:val="decimal"/>
      <w:lvlText w:val="1.5.1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 w:val="0"/>
        <w:i w:val="0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2"/>
      <w:numFmt w:val="decimal"/>
      <w:lvlText w:val="1.5.10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89" w15:restartNumberingAfterBreak="0">
    <w:nsid w:val="764B5EF0"/>
    <w:multiLevelType w:val="multilevel"/>
    <w:tmpl w:val="D5B635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isLgl/>
      <w:lvlText w:val="%1.%2"/>
      <w:lvlJc w:val="left"/>
      <w:pPr>
        <w:ind w:left="705" w:hanging="7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0" w15:restartNumberingAfterBreak="0">
    <w:nsid w:val="77B36046"/>
    <w:multiLevelType w:val="multilevel"/>
    <w:tmpl w:val="1242E132"/>
    <w:lvl w:ilvl="0">
      <w:start w:val="1"/>
      <w:numFmt w:val="decimal"/>
      <w:lvlText w:val="1.4.4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1" w15:restartNumberingAfterBreak="0">
    <w:nsid w:val="78B62349"/>
    <w:multiLevelType w:val="hybridMultilevel"/>
    <w:tmpl w:val="F9722DEC"/>
    <w:name w:val="WW8Num4822"/>
    <w:lvl w:ilvl="0" w:tplc="3FD88D36">
      <w:start w:val="1"/>
      <w:numFmt w:val="decimal"/>
      <w:lvlText w:val="1.5.5.%1"/>
      <w:lvlJc w:val="left"/>
      <w:pPr>
        <w:ind w:left="730" w:hanging="360"/>
      </w:pPr>
      <w:rPr>
        <w:rFonts w:hint="default"/>
        <w:b w:val="0"/>
        <w:strike w:val="0"/>
        <w:color w:val="auto"/>
      </w:rPr>
    </w:lvl>
    <w:lvl w:ilvl="1" w:tplc="2ED28BE6">
      <w:start w:val="1"/>
      <w:numFmt w:val="lowerLetter"/>
      <w:lvlText w:val="%2)"/>
      <w:lvlJc w:val="left"/>
      <w:pPr>
        <w:ind w:left="14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92" w15:restartNumberingAfterBreak="0">
    <w:nsid w:val="7A474662"/>
    <w:multiLevelType w:val="hybridMultilevel"/>
    <w:tmpl w:val="D02E2680"/>
    <w:lvl w:ilvl="0" w:tplc="04150011">
      <w:start w:val="1"/>
      <w:numFmt w:val="decimal"/>
      <w:lvlText w:val="%1)"/>
      <w:lvlJc w:val="left"/>
      <w:pPr>
        <w:ind w:left="822" w:hanging="360"/>
      </w:pPr>
    </w:lvl>
    <w:lvl w:ilvl="1" w:tplc="04150019">
      <w:start w:val="1"/>
      <w:numFmt w:val="lowerLetter"/>
      <w:lvlText w:val="%2."/>
      <w:lvlJc w:val="left"/>
      <w:pPr>
        <w:ind w:left="1542" w:hanging="360"/>
      </w:pPr>
    </w:lvl>
    <w:lvl w:ilvl="2" w:tplc="0415001B">
      <w:start w:val="1"/>
      <w:numFmt w:val="lowerRoman"/>
      <w:lvlText w:val="%3."/>
      <w:lvlJc w:val="right"/>
      <w:pPr>
        <w:ind w:left="2262" w:hanging="180"/>
      </w:pPr>
    </w:lvl>
    <w:lvl w:ilvl="3" w:tplc="0415000F">
      <w:start w:val="1"/>
      <w:numFmt w:val="decimal"/>
      <w:lvlText w:val="%4."/>
      <w:lvlJc w:val="left"/>
      <w:pPr>
        <w:ind w:left="2982" w:hanging="360"/>
      </w:pPr>
    </w:lvl>
    <w:lvl w:ilvl="4" w:tplc="04150019">
      <w:start w:val="1"/>
      <w:numFmt w:val="lowerLetter"/>
      <w:lvlText w:val="%5."/>
      <w:lvlJc w:val="left"/>
      <w:pPr>
        <w:ind w:left="3702" w:hanging="360"/>
      </w:pPr>
    </w:lvl>
    <w:lvl w:ilvl="5" w:tplc="0415001B">
      <w:start w:val="1"/>
      <w:numFmt w:val="lowerRoman"/>
      <w:lvlText w:val="%6."/>
      <w:lvlJc w:val="right"/>
      <w:pPr>
        <w:ind w:left="4422" w:hanging="180"/>
      </w:pPr>
    </w:lvl>
    <w:lvl w:ilvl="6" w:tplc="0415000F">
      <w:start w:val="1"/>
      <w:numFmt w:val="decimal"/>
      <w:lvlText w:val="%7."/>
      <w:lvlJc w:val="left"/>
      <w:pPr>
        <w:ind w:left="5142" w:hanging="360"/>
      </w:pPr>
    </w:lvl>
    <w:lvl w:ilvl="7" w:tplc="04150019">
      <w:start w:val="1"/>
      <w:numFmt w:val="lowerLetter"/>
      <w:lvlText w:val="%8."/>
      <w:lvlJc w:val="left"/>
      <w:pPr>
        <w:ind w:left="5862" w:hanging="360"/>
      </w:pPr>
    </w:lvl>
    <w:lvl w:ilvl="8" w:tplc="0415001B">
      <w:start w:val="1"/>
      <w:numFmt w:val="lowerRoman"/>
      <w:lvlText w:val="%9."/>
      <w:lvlJc w:val="right"/>
      <w:pPr>
        <w:ind w:left="6582" w:hanging="180"/>
      </w:pPr>
    </w:lvl>
  </w:abstractNum>
  <w:abstractNum w:abstractNumId="93" w15:restartNumberingAfterBreak="0">
    <w:nsid w:val="7B7640A9"/>
    <w:multiLevelType w:val="multilevel"/>
    <w:tmpl w:val="8626039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7BF35A93"/>
    <w:multiLevelType w:val="hybridMultilevel"/>
    <w:tmpl w:val="DFC64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C621C3C"/>
    <w:multiLevelType w:val="multilevel"/>
    <w:tmpl w:val="6FEE91D4"/>
    <w:lvl w:ilvl="0">
      <w:start w:val="1"/>
      <w:numFmt w:val="decimal"/>
      <w:lvlText w:val="1.7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6" w15:restartNumberingAfterBreak="0">
    <w:nsid w:val="7C825D08"/>
    <w:multiLevelType w:val="multilevel"/>
    <w:tmpl w:val="735C2E8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D463502"/>
    <w:multiLevelType w:val="multilevel"/>
    <w:tmpl w:val="7FD218F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F0A7107"/>
    <w:multiLevelType w:val="multilevel"/>
    <w:tmpl w:val="17C2F25A"/>
    <w:lvl w:ilvl="0">
      <w:start w:val="1"/>
      <w:numFmt w:val="decimal"/>
      <w:lvlText w:val="1.8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1419"/>
        </w:tabs>
        <w:ind w:left="2499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9" w15:restartNumberingAfterBreak="0">
    <w:nsid w:val="7FA23509"/>
    <w:multiLevelType w:val="multilevel"/>
    <w:tmpl w:val="BAB65692"/>
    <w:lvl w:ilvl="0">
      <w:start w:val="1"/>
      <w:numFmt w:val="decimal"/>
      <w:lvlText w:val="1.5.5.%1"/>
      <w:lvlJc w:val="left"/>
      <w:pPr>
        <w:tabs>
          <w:tab w:val="num" w:pos="1021"/>
        </w:tabs>
        <w:ind w:left="1021" w:hanging="1021"/>
      </w:pPr>
      <w:rPr>
        <w:rFonts w:hint="default"/>
        <w:i w:val="0"/>
        <w:strike w:val="0"/>
        <w:sz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23"/>
  </w:num>
  <w:num w:numId="4">
    <w:abstractNumId w:val="5"/>
  </w:num>
  <w:num w:numId="5">
    <w:abstractNumId w:val="38"/>
  </w:num>
  <w:num w:numId="6">
    <w:abstractNumId w:val="78"/>
  </w:num>
  <w:num w:numId="7">
    <w:abstractNumId w:val="45"/>
  </w:num>
  <w:num w:numId="8">
    <w:abstractNumId w:val="90"/>
  </w:num>
  <w:num w:numId="9">
    <w:abstractNumId w:val="63"/>
  </w:num>
  <w:num w:numId="10">
    <w:abstractNumId w:val="36"/>
  </w:num>
  <w:num w:numId="11">
    <w:abstractNumId w:val="70"/>
  </w:num>
  <w:num w:numId="12">
    <w:abstractNumId w:val="3"/>
  </w:num>
  <w:num w:numId="13">
    <w:abstractNumId w:val="62"/>
  </w:num>
  <w:num w:numId="14">
    <w:abstractNumId w:val="39"/>
  </w:num>
  <w:num w:numId="15">
    <w:abstractNumId w:val="87"/>
  </w:num>
  <w:num w:numId="16">
    <w:abstractNumId w:val="42"/>
  </w:num>
  <w:num w:numId="17">
    <w:abstractNumId w:val="46"/>
  </w:num>
  <w:num w:numId="18">
    <w:abstractNumId w:val="76"/>
  </w:num>
  <w:num w:numId="19">
    <w:abstractNumId w:val="88"/>
  </w:num>
  <w:num w:numId="20">
    <w:abstractNumId w:val="85"/>
  </w:num>
  <w:num w:numId="21">
    <w:abstractNumId w:val="33"/>
  </w:num>
  <w:num w:numId="22">
    <w:abstractNumId w:val="99"/>
  </w:num>
  <w:num w:numId="23">
    <w:abstractNumId w:val="24"/>
  </w:num>
  <w:num w:numId="24">
    <w:abstractNumId w:val="56"/>
  </w:num>
  <w:num w:numId="25">
    <w:abstractNumId w:val="80"/>
  </w:num>
  <w:num w:numId="26">
    <w:abstractNumId w:val="75"/>
  </w:num>
  <w:num w:numId="27">
    <w:abstractNumId w:val="95"/>
  </w:num>
  <w:num w:numId="28">
    <w:abstractNumId w:val="98"/>
  </w:num>
  <w:num w:numId="29">
    <w:abstractNumId w:val="7"/>
  </w:num>
  <w:num w:numId="30">
    <w:abstractNumId w:val="65"/>
  </w:num>
  <w:num w:numId="31">
    <w:abstractNumId w:val="51"/>
  </w:num>
  <w:num w:numId="32">
    <w:abstractNumId w:val="48"/>
  </w:num>
  <w:num w:numId="33">
    <w:abstractNumId w:val="81"/>
  </w:num>
  <w:num w:numId="34">
    <w:abstractNumId w:val="69"/>
  </w:num>
  <w:num w:numId="35">
    <w:abstractNumId w:val="34"/>
  </w:num>
  <w:num w:numId="36">
    <w:abstractNumId w:val="86"/>
  </w:num>
  <w:num w:numId="37">
    <w:abstractNumId w:val="25"/>
  </w:num>
  <w:num w:numId="38">
    <w:abstractNumId w:val="55"/>
  </w:num>
  <w:num w:numId="39">
    <w:abstractNumId w:val="67"/>
  </w:num>
  <w:num w:numId="40">
    <w:abstractNumId w:val="82"/>
  </w:num>
  <w:num w:numId="41">
    <w:abstractNumId w:val="53"/>
  </w:num>
  <w:num w:numId="42">
    <w:abstractNumId w:val="79"/>
  </w:num>
  <w:num w:numId="4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4"/>
  </w:num>
  <w:num w:numId="45">
    <w:abstractNumId w:val="28"/>
  </w:num>
  <w:num w:numId="46">
    <w:abstractNumId w:val="92"/>
  </w:num>
  <w:num w:numId="47">
    <w:abstractNumId w:val="44"/>
  </w:num>
  <w:num w:numId="48">
    <w:abstractNumId w:val="58"/>
  </w:num>
  <w:num w:numId="49">
    <w:abstractNumId w:val="64"/>
  </w:num>
  <w:num w:numId="50">
    <w:abstractNumId w:val="68"/>
  </w:num>
  <w:num w:numId="51">
    <w:abstractNumId w:val="29"/>
  </w:num>
  <w:num w:numId="52">
    <w:abstractNumId w:val="35"/>
  </w:num>
  <w:num w:numId="53">
    <w:abstractNumId w:val="47"/>
  </w:num>
  <w:num w:numId="54">
    <w:abstractNumId w:val="40"/>
  </w:num>
  <w:num w:numId="55">
    <w:abstractNumId w:val="60"/>
  </w:num>
  <w:num w:numId="56">
    <w:abstractNumId w:val="31"/>
  </w:num>
  <w:num w:numId="57">
    <w:abstractNumId w:val="71"/>
  </w:num>
  <w:num w:numId="58">
    <w:abstractNumId w:val="43"/>
  </w:num>
  <w:num w:numId="59">
    <w:abstractNumId w:val="84"/>
  </w:num>
  <w:num w:numId="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2"/>
  </w:num>
  <w:num w:numId="62">
    <w:abstractNumId w:val="49"/>
  </w:num>
  <w:num w:numId="63">
    <w:abstractNumId w:val="73"/>
  </w:num>
  <w:num w:numId="64">
    <w:abstractNumId w:val="89"/>
  </w:num>
  <w:num w:numId="65">
    <w:abstractNumId w:val="59"/>
  </w:num>
  <w:num w:numId="66">
    <w:abstractNumId w:val="32"/>
  </w:num>
  <w:num w:numId="67">
    <w:abstractNumId w:val="72"/>
  </w:num>
  <w:num w:numId="68">
    <w:abstractNumId w:val="54"/>
  </w:num>
  <w:num w:numId="69">
    <w:abstractNumId w:val="26"/>
  </w:num>
  <w:num w:numId="70">
    <w:abstractNumId w:val="9"/>
  </w:num>
  <w:num w:numId="71">
    <w:abstractNumId w:val="27"/>
  </w:num>
  <w:num w:numId="72">
    <w:abstractNumId w:val="96"/>
  </w:num>
  <w:num w:numId="73">
    <w:abstractNumId w:val="37"/>
  </w:num>
  <w:num w:numId="74">
    <w:abstractNumId w:val="93"/>
  </w:num>
  <w:num w:numId="75">
    <w:abstractNumId w:val="97"/>
  </w:num>
  <w:num w:numId="76">
    <w:abstractNumId w:val="3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E6C"/>
    <w:rsid w:val="00001A32"/>
    <w:rsid w:val="000111F5"/>
    <w:rsid w:val="00012E9E"/>
    <w:rsid w:val="00015E6D"/>
    <w:rsid w:val="00021CB4"/>
    <w:rsid w:val="00024C7C"/>
    <w:rsid w:val="00025EDC"/>
    <w:rsid w:val="00025FC0"/>
    <w:rsid w:val="000262C3"/>
    <w:rsid w:val="000268C8"/>
    <w:rsid w:val="000433BF"/>
    <w:rsid w:val="00043986"/>
    <w:rsid w:val="000442F9"/>
    <w:rsid w:val="00046503"/>
    <w:rsid w:val="00054E18"/>
    <w:rsid w:val="00055312"/>
    <w:rsid w:val="00055B5E"/>
    <w:rsid w:val="00061DF4"/>
    <w:rsid w:val="00061EE4"/>
    <w:rsid w:val="000637BF"/>
    <w:rsid w:val="00077E54"/>
    <w:rsid w:val="00084CCC"/>
    <w:rsid w:val="00090463"/>
    <w:rsid w:val="000975DC"/>
    <w:rsid w:val="00097823"/>
    <w:rsid w:val="000A4275"/>
    <w:rsid w:val="000A6C3E"/>
    <w:rsid w:val="000B53D0"/>
    <w:rsid w:val="000B5B69"/>
    <w:rsid w:val="000B6272"/>
    <w:rsid w:val="000C16F7"/>
    <w:rsid w:val="000D09ED"/>
    <w:rsid w:val="000D1692"/>
    <w:rsid w:val="000D579A"/>
    <w:rsid w:val="000E43E6"/>
    <w:rsid w:val="000E6C2A"/>
    <w:rsid w:val="000F7D9D"/>
    <w:rsid w:val="0010183F"/>
    <w:rsid w:val="00107263"/>
    <w:rsid w:val="00111168"/>
    <w:rsid w:val="001114B4"/>
    <w:rsid w:val="0011216D"/>
    <w:rsid w:val="001138CD"/>
    <w:rsid w:val="00116618"/>
    <w:rsid w:val="001218DB"/>
    <w:rsid w:val="00122269"/>
    <w:rsid w:val="00130672"/>
    <w:rsid w:val="00130BB8"/>
    <w:rsid w:val="00132265"/>
    <w:rsid w:val="0013329F"/>
    <w:rsid w:val="0014385F"/>
    <w:rsid w:val="00155832"/>
    <w:rsid w:val="0015694E"/>
    <w:rsid w:val="001574E7"/>
    <w:rsid w:val="00157C85"/>
    <w:rsid w:val="00163643"/>
    <w:rsid w:val="0017037D"/>
    <w:rsid w:val="00172C48"/>
    <w:rsid w:val="0017314D"/>
    <w:rsid w:val="00175EE3"/>
    <w:rsid w:val="00180E44"/>
    <w:rsid w:val="001843C8"/>
    <w:rsid w:val="0018556C"/>
    <w:rsid w:val="001858CF"/>
    <w:rsid w:val="00192B2A"/>
    <w:rsid w:val="00194C71"/>
    <w:rsid w:val="001A56C4"/>
    <w:rsid w:val="001A6CCE"/>
    <w:rsid w:val="001A7A02"/>
    <w:rsid w:val="001B27DB"/>
    <w:rsid w:val="001B31FF"/>
    <w:rsid w:val="001C0C0A"/>
    <w:rsid w:val="001C0D7F"/>
    <w:rsid w:val="001C26AC"/>
    <w:rsid w:val="001C7A62"/>
    <w:rsid w:val="001D0705"/>
    <w:rsid w:val="001D1AF5"/>
    <w:rsid w:val="001D4B8B"/>
    <w:rsid w:val="001F4F5C"/>
    <w:rsid w:val="0020070D"/>
    <w:rsid w:val="002027CF"/>
    <w:rsid w:val="00202970"/>
    <w:rsid w:val="0020370F"/>
    <w:rsid w:val="00205C7E"/>
    <w:rsid w:val="00207382"/>
    <w:rsid w:val="002154F1"/>
    <w:rsid w:val="00215766"/>
    <w:rsid w:val="002219A0"/>
    <w:rsid w:val="00222FE0"/>
    <w:rsid w:val="00223CFB"/>
    <w:rsid w:val="00227AA9"/>
    <w:rsid w:val="00230186"/>
    <w:rsid w:val="002325A6"/>
    <w:rsid w:val="002361F4"/>
    <w:rsid w:val="00241E44"/>
    <w:rsid w:val="00242AE3"/>
    <w:rsid w:val="00244F8D"/>
    <w:rsid w:val="002547A9"/>
    <w:rsid w:val="00255704"/>
    <w:rsid w:val="002601D5"/>
    <w:rsid w:val="002617D8"/>
    <w:rsid w:val="00271896"/>
    <w:rsid w:val="00275873"/>
    <w:rsid w:val="00276370"/>
    <w:rsid w:val="002768AF"/>
    <w:rsid w:val="002827D0"/>
    <w:rsid w:val="00293533"/>
    <w:rsid w:val="00293751"/>
    <w:rsid w:val="002965B8"/>
    <w:rsid w:val="002A17B7"/>
    <w:rsid w:val="002B105D"/>
    <w:rsid w:val="002B34E7"/>
    <w:rsid w:val="002C17E1"/>
    <w:rsid w:val="002C3313"/>
    <w:rsid w:val="002C3493"/>
    <w:rsid w:val="002C3BDD"/>
    <w:rsid w:val="002C69D8"/>
    <w:rsid w:val="002D494C"/>
    <w:rsid w:val="002D4B7A"/>
    <w:rsid w:val="002D628B"/>
    <w:rsid w:val="002E0091"/>
    <w:rsid w:val="002E2619"/>
    <w:rsid w:val="002E4CA7"/>
    <w:rsid w:val="002F16A2"/>
    <w:rsid w:val="002F17AE"/>
    <w:rsid w:val="002F2142"/>
    <w:rsid w:val="002F41B0"/>
    <w:rsid w:val="002F44C7"/>
    <w:rsid w:val="002F4866"/>
    <w:rsid w:val="002F54EB"/>
    <w:rsid w:val="002F6A8E"/>
    <w:rsid w:val="002F7C50"/>
    <w:rsid w:val="00300742"/>
    <w:rsid w:val="00304744"/>
    <w:rsid w:val="003048C1"/>
    <w:rsid w:val="003100F5"/>
    <w:rsid w:val="00310740"/>
    <w:rsid w:val="003107E3"/>
    <w:rsid w:val="003117D2"/>
    <w:rsid w:val="00313459"/>
    <w:rsid w:val="00313E84"/>
    <w:rsid w:val="003206E2"/>
    <w:rsid w:val="00326283"/>
    <w:rsid w:val="003271EC"/>
    <w:rsid w:val="00327FCA"/>
    <w:rsid w:val="00332BA7"/>
    <w:rsid w:val="00350A51"/>
    <w:rsid w:val="0036495D"/>
    <w:rsid w:val="00366E1C"/>
    <w:rsid w:val="0037011B"/>
    <w:rsid w:val="00372BC1"/>
    <w:rsid w:val="00374992"/>
    <w:rsid w:val="003754B8"/>
    <w:rsid w:val="0037576A"/>
    <w:rsid w:val="00385987"/>
    <w:rsid w:val="00386E57"/>
    <w:rsid w:val="003902D1"/>
    <w:rsid w:val="0039057B"/>
    <w:rsid w:val="0039532D"/>
    <w:rsid w:val="00396CFD"/>
    <w:rsid w:val="003A7EF9"/>
    <w:rsid w:val="003B0E28"/>
    <w:rsid w:val="003B1F48"/>
    <w:rsid w:val="003B3D17"/>
    <w:rsid w:val="003B6B98"/>
    <w:rsid w:val="003B71F0"/>
    <w:rsid w:val="003D338B"/>
    <w:rsid w:val="003D381A"/>
    <w:rsid w:val="003D38EF"/>
    <w:rsid w:val="003D3AEF"/>
    <w:rsid w:val="003D5B46"/>
    <w:rsid w:val="003D684B"/>
    <w:rsid w:val="003E4EA3"/>
    <w:rsid w:val="003E7014"/>
    <w:rsid w:val="003F48DF"/>
    <w:rsid w:val="003F5CBE"/>
    <w:rsid w:val="003F6F8C"/>
    <w:rsid w:val="00403DB2"/>
    <w:rsid w:val="004062C2"/>
    <w:rsid w:val="0040712C"/>
    <w:rsid w:val="00407965"/>
    <w:rsid w:val="00416381"/>
    <w:rsid w:val="00417F02"/>
    <w:rsid w:val="0042037B"/>
    <w:rsid w:val="00424A23"/>
    <w:rsid w:val="00424C18"/>
    <w:rsid w:val="004255A7"/>
    <w:rsid w:val="00427BE3"/>
    <w:rsid w:val="004343B5"/>
    <w:rsid w:val="00435E5D"/>
    <w:rsid w:val="00436002"/>
    <w:rsid w:val="00436F93"/>
    <w:rsid w:val="004430FC"/>
    <w:rsid w:val="00444827"/>
    <w:rsid w:val="00444C18"/>
    <w:rsid w:val="0045294C"/>
    <w:rsid w:val="00456887"/>
    <w:rsid w:val="00457231"/>
    <w:rsid w:val="004576E7"/>
    <w:rsid w:val="00460D41"/>
    <w:rsid w:val="004619FD"/>
    <w:rsid w:val="00463C3C"/>
    <w:rsid w:val="00472C32"/>
    <w:rsid w:val="0048174C"/>
    <w:rsid w:val="004902A0"/>
    <w:rsid w:val="0049376D"/>
    <w:rsid w:val="00496B05"/>
    <w:rsid w:val="004A13F9"/>
    <w:rsid w:val="004A1F7C"/>
    <w:rsid w:val="004B003F"/>
    <w:rsid w:val="004B26F9"/>
    <w:rsid w:val="004B37CD"/>
    <w:rsid w:val="004B659D"/>
    <w:rsid w:val="004B6F16"/>
    <w:rsid w:val="004C22EA"/>
    <w:rsid w:val="004C29B4"/>
    <w:rsid w:val="004C642A"/>
    <w:rsid w:val="004D1058"/>
    <w:rsid w:val="004D16E0"/>
    <w:rsid w:val="004D18DE"/>
    <w:rsid w:val="004D1BC1"/>
    <w:rsid w:val="004D3CC6"/>
    <w:rsid w:val="004D5806"/>
    <w:rsid w:val="004D70F7"/>
    <w:rsid w:val="004E1D53"/>
    <w:rsid w:val="004E30D2"/>
    <w:rsid w:val="004E7DE2"/>
    <w:rsid w:val="004F2370"/>
    <w:rsid w:val="004F6031"/>
    <w:rsid w:val="004F6C28"/>
    <w:rsid w:val="00500611"/>
    <w:rsid w:val="00501D36"/>
    <w:rsid w:val="00502258"/>
    <w:rsid w:val="005028AA"/>
    <w:rsid w:val="005044CB"/>
    <w:rsid w:val="0050599A"/>
    <w:rsid w:val="00512093"/>
    <w:rsid w:val="005124F9"/>
    <w:rsid w:val="005248E2"/>
    <w:rsid w:val="00525AA6"/>
    <w:rsid w:val="00530234"/>
    <w:rsid w:val="005421B0"/>
    <w:rsid w:val="00542427"/>
    <w:rsid w:val="00543D4C"/>
    <w:rsid w:val="0054560D"/>
    <w:rsid w:val="005475F1"/>
    <w:rsid w:val="00551DF5"/>
    <w:rsid w:val="0055596B"/>
    <w:rsid w:val="0056326B"/>
    <w:rsid w:val="00563BAC"/>
    <w:rsid w:val="0056588C"/>
    <w:rsid w:val="00566180"/>
    <w:rsid w:val="00566C98"/>
    <w:rsid w:val="00566DEF"/>
    <w:rsid w:val="00571EDA"/>
    <w:rsid w:val="00572CD6"/>
    <w:rsid w:val="00580E90"/>
    <w:rsid w:val="00581BE5"/>
    <w:rsid w:val="00582EED"/>
    <w:rsid w:val="00586C67"/>
    <w:rsid w:val="005A1BB0"/>
    <w:rsid w:val="005A1BFE"/>
    <w:rsid w:val="005A3A02"/>
    <w:rsid w:val="005A3FFB"/>
    <w:rsid w:val="005A4315"/>
    <w:rsid w:val="005A45DA"/>
    <w:rsid w:val="005A7E31"/>
    <w:rsid w:val="005B08F5"/>
    <w:rsid w:val="005B0D78"/>
    <w:rsid w:val="005B2965"/>
    <w:rsid w:val="005B36E5"/>
    <w:rsid w:val="005B5A2F"/>
    <w:rsid w:val="005C541D"/>
    <w:rsid w:val="005C5797"/>
    <w:rsid w:val="005D0512"/>
    <w:rsid w:val="005D0C84"/>
    <w:rsid w:val="005D13BA"/>
    <w:rsid w:val="005E3480"/>
    <w:rsid w:val="005E38B4"/>
    <w:rsid w:val="005F4B23"/>
    <w:rsid w:val="005F4DFD"/>
    <w:rsid w:val="005F73BD"/>
    <w:rsid w:val="00607973"/>
    <w:rsid w:val="00615986"/>
    <w:rsid w:val="00615F04"/>
    <w:rsid w:val="0061759E"/>
    <w:rsid w:val="00623C51"/>
    <w:rsid w:val="00627893"/>
    <w:rsid w:val="00631274"/>
    <w:rsid w:val="00631709"/>
    <w:rsid w:val="006327CC"/>
    <w:rsid w:val="00633154"/>
    <w:rsid w:val="00634484"/>
    <w:rsid w:val="00635464"/>
    <w:rsid w:val="00635F4E"/>
    <w:rsid w:val="00636C79"/>
    <w:rsid w:val="00653C1F"/>
    <w:rsid w:val="006554C8"/>
    <w:rsid w:val="006629C0"/>
    <w:rsid w:val="006678A8"/>
    <w:rsid w:val="00672054"/>
    <w:rsid w:val="006770FC"/>
    <w:rsid w:val="00677339"/>
    <w:rsid w:val="00682A99"/>
    <w:rsid w:val="006869FA"/>
    <w:rsid w:val="006A01AB"/>
    <w:rsid w:val="006A5F12"/>
    <w:rsid w:val="006B0A1E"/>
    <w:rsid w:val="006B2671"/>
    <w:rsid w:val="006B3B68"/>
    <w:rsid w:val="006B7D07"/>
    <w:rsid w:val="006C0ABF"/>
    <w:rsid w:val="006C2A69"/>
    <w:rsid w:val="006C4BEE"/>
    <w:rsid w:val="006C6067"/>
    <w:rsid w:val="006C7963"/>
    <w:rsid w:val="006D41AC"/>
    <w:rsid w:val="006D5080"/>
    <w:rsid w:val="006D7609"/>
    <w:rsid w:val="006E23E3"/>
    <w:rsid w:val="006E6FC6"/>
    <w:rsid w:val="006F11A4"/>
    <w:rsid w:val="006F2A4E"/>
    <w:rsid w:val="006F3270"/>
    <w:rsid w:val="006F4303"/>
    <w:rsid w:val="006F59D8"/>
    <w:rsid w:val="006F7DF9"/>
    <w:rsid w:val="007010C4"/>
    <w:rsid w:val="0070631E"/>
    <w:rsid w:val="00714DD1"/>
    <w:rsid w:val="00716DF1"/>
    <w:rsid w:val="00717A73"/>
    <w:rsid w:val="00720487"/>
    <w:rsid w:val="00734653"/>
    <w:rsid w:val="007355DE"/>
    <w:rsid w:val="0073678A"/>
    <w:rsid w:val="0073757C"/>
    <w:rsid w:val="00737F0D"/>
    <w:rsid w:val="00745749"/>
    <w:rsid w:val="00750246"/>
    <w:rsid w:val="00752A68"/>
    <w:rsid w:val="00755D3D"/>
    <w:rsid w:val="007568F4"/>
    <w:rsid w:val="00761D28"/>
    <w:rsid w:val="00763A10"/>
    <w:rsid w:val="00766CA8"/>
    <w:rsid w:val="007672E3"/>
    <w:rsid w:val="007675FD"/>
    <w:rsid w:val="00771B07"/>
    <w:rsid w:val="007738B1"/>
    <w:rsid w:val="00774833"/>
    <w:rsid w:val="00780E9B"/>
    <w:rsid w:val="0078666D"/>
    <w:rsid w:val="00787532"/>
    <w:rsid w:val="0079619E"/>
    <w:rsid w:val="007A3877"/>
    <w:rsid w:val="007A53C8"/>
    <w:rsid w:val="007A63E0"/>
    <w:rsid w:val="007B6A6A"/>
    <w:rsid w:val="007B7B9B"/>
    <w:rsid w:val="007B7FED"/>
    <w:rsid w:val="007C0DF9"/>
    <w:rsid w:val="007C6121"/>
    <w:rsid w:val="007D01C2"/>
    <w:rsid w:val="007D1827"/>
    <w:rsid w:val="007D3788"/>
    <w:rsid w:val="007E00A1"/>
    <w:rsid w:val="007E2237"/>
    <w:rsid w:val="007F39F0"/>
    <w:rsid w:val="007F4A97"/>
    <w:rsid w:val="007F66A3"/>
    <w:rsid w:val="007F783B"/>
    <w:rsid w:val="008025C3"/>
    <w:rsid w:val="00811617"/>
    <w:rsid w:val="00812C10"/>
    <w:rsid w:val="00825559"/>
    <w:rsid w:val="008267AC"/>
    <w:rsid w:val="0083457A"/>
    <w:rsid w:val="008372D9"/>
    <w:rsid w:val="008405DE"/>
    <w:rsid w:val="00841368"/>
    <w:rsid w:val="00844E29"/>
    <w:rsid w:val="00855759"/>
    <w:rsid w:val="00863A3B"/>
    <w:rsid w:val="0086512B"/>
    <w:rsid w:val="0086718B"/>
    <w:rsid w:val="00871F8B"/>
    <w:rsid w:val="00872F16"/>
    <w:rsid w:val="00877F49"/>
    <w:rsid w:val="0089274E"/>
    <w:rsid w:val="00895DD3"/>
    <w:rsid w:val="008A0361"/>
    <w:rsid w:val="008A3E35"/>
    <w:rsid w:val="008B0FD8"/>
    <w:rsid w:val="008B450D"/>
    <w:rsid w:val="008B5A51"/>
    <w:rsid w:val="008B7DB5"/>
    <w:rsid w:val="008C4376"/>
    <w:rsid w:val="008C54FD"/>
    <w:rsid w:val="008C55CA"/>
    <w:rsid w:val="008C6B0E"/>
    <w:rsid w:val="008C733B"/>
    <w:rsid w:val="008D145D"/>
    <w:rsid w:val="008D157A"/>
    <w:rsid w:val="008D2811"/>
    <w:rsid w:val="008E0AA9"/>
    <w:rsid w:val="008E133E"/>
    <w:rsid w:val="008E2738"/>
    <w:rsid w:val="008E4448"/>
    <w:rsid w:val="008E5799"/>
    <w:rsid w:val="008E71D3"/>
    <w:rsid w:val="008E7A5F"/>
    <w:rsid w:val="008F12CF"/>
    <w:rsid w:val="008F14FC"/>
    <w:rsid w:val="008F1AA6"/>
    <w:rsid w:val="008F2F19"/>
    <w:rsid w:val="00902A39"/>
    <w:rsid w:val="00905BE1"/>
    <w:rsid w:val="00913F20"/>
    <w:rsid w:val="009145F8"/>
    <w:rsid w:val="0091498A"/>
    <w:rsid w:val="00915891"/>
    <w:rsid w:val="009169B7"/>
    <w:rsid w:val="00920990"/>
    <w:rsid w:val="0092306A"/>
    <w:rsid w:val="00944F0F"/>
    <w:rsid w:val="009473F6"/>
    <w:rsid w:val="00947845"/>
    <w:rsid w:val="00951951"/>
    <w:rsid w:val="00956E63"/>
    <w:rsid w:val="0095799C"/>
    <w:rsid w:val="0096430B"/>
    <w:rsid w:val="00966660"/>
    <w:rsid w:val="00973ACC"/>
    <w:rsid w:val="009750E9"/>
    <w:rsid w:val="00975E13"/>
    <w:rsid w:val="009774F9"/>
    <w:rsid w:val="00982C72"/>
    <w:rsid w:val="0098545C"/>
    <w:rsid w:val="009901C3"/>
    <w:rsid w:val="0099036A"/>
    <w:rsid w:val="00990882"/>
    <w:rsid w:val="0099271B"/>
    <w:rsid w:val="00994E52"/>
    <w:rsid w:val="00994FFC"/>
    <w:rsid w:val="009A0587"/>
    <w:rsid w:val="009A46F8"/>
    <w:rsid w:val="009A4AB6"/>
    <w:rsid w:val="009A63E2"/>
    <w:rsid w:val="009B03E9"/>
    <w:rsid w:val="009B27BF"/>
    <w:rsid w:val="009B4C3E"/>
    <w:rsid w:val="009B69F3"/>
    <w:rsid w:val="009C136F"/>
    <w:rsid w:val="009C44E2"/>
    <w:rsid w:val="009C6AF1"/>
    <w:rsid w:val="009C70DC"/>
    <w:rsid w:val="009D13E7"/>
    <w:rsid w:val="009D2DC8"/>
    <w:rsid w:val="009D3092"/>
    <w:rsid w:val="009D4C2C"/>
    <w:rsid w:val="009E1812"/>
    <w:rsid w:val="009E1C54"/>
    <w:rsid w:val="009E593A"/>
    <w:rsid w:val="009E6F01"/>
    <w:rsid w:val="009F1BFF"/>
    <w:rsid w:val="009F68F8"/>
    <w:rsid w:val="00A00702"/>
    <w:rsid w:val="00A05639"/>
    <w:rsid w:val="00A07D32"/>
    <w:rsid w:val="00A10131"/>
    <w:rsid w:val="00A11624"/>
    <w:rsid w:val="00A13FFF"/>
    <w:rsid w:val="00A17475"/>
    <w:rsid w:val="00A17627"/>
    <w:rsid w:val="00A32635"/>
    <w:rsid w:val="00A32D25"/>
    <w:rsid w:val="00A348D7"/>
    <w:rsid w:val="00A3708F"/>
    <w:rsid w:val="00A37A14"/>
    <w:rsid w:val="00A423AC"/>
    <w:rsid w:val="00A42782"/>
    <w:rsid w:val="00A42A22"/>
    <w:rsid w:val="00A458A2"/>
    <w:rsid w:val="00A5772B"/>
    <w:rsid w:val="00A6018A"/>
    <w:rsid w:val="00A66375"/>
    <w:rsid w:val="00A71CA1"/>
    <w:rsid w:val="00A72079"/>
    <w:rsid w:val="00A75CEB"/>
    <w:rsid w:val="00A802E8"/>
    <w:rsid w:val="00A83DBC"/>
    <w:rsid w:val="00A9569A"/>
    <w:rsid w:val="00AA2548"/>
    <w:rsid w:val="00AA335D"/>
    <w:rsid w:val="00AB2270"/>
    <w:rsid w:val="00AB2613"/>
    <w:rsid w:val="00AB2E50"/>
    <w:rsid w:val="00AC1250"/>
    <w:rsid w:val="00AD1198"/>
    <w:rsid w:val="00AE2E73"/>
    <w:rsid w:val="00AE72C6"/>
    <w:rsid w:val="00AF1CCE"/>
    <w:rsid w:val="00AF6254"/>
    <w:rsid w:val="00AF7035"/>
    <w:rsid w:val="00AF7658"/>
    <w:rsid w:val="00B01F8E"/>
    <w:rsid w:val="00B026C2"/>
    <w:rsid w:val="00B06CD8"/>
    <w:rsid w:val="00B1535B"/>
    <w:rsid w:val="00B17D50"/>
    <w:rsid w:val="00B219EB"/>
    <w:rsid w:val="00B23F59"/>
    <w:rsid w:val="00B35F63"/>
    <w:rsid w:val="00B42470"/>
    <w:rsid w:val="00B467E9"/>
    <w:rsid w:val="00B52C2A"/>
    <w:rsid w:val="00B5632F"/>
    <w:rsid w:val="00B577F6"/>
    <w:rsid w:val="00B60AAD"/>
    <w:rsid w:val="00B60CDB"/>
    <w:rsid w:val="00B7326B"/>
    <w:rsid w:val="00B83DFE"/>
    <w:rsid w:val="00B84CF1"/>
    <w:rsid w:val="00B90195"/>
    <w:rsid w:val="00B90771"/>
    <w:rsid w:val="00B96A75"/>
    <w:rsid w:val="00B96FD9"/>
    <w:rsid w:val="00BA39AF"/>
    <w:rsid w:val="00BA5014"/>
    <w:rsid w:val="00BA7606"/>
    <w:rsid w:val="00BA7BDD"/>
    <w:rsid w:val="00BB1EFF"/>
    <w:rsid w:val="00BB6C90"/>
    <w:rsid w:val="00BC4A8A"/>
    <w:rsid w:val="00BC59F4"/>
    <w:rsid w:val="00BC6136"/>
    <w:rsid w:val="00BC614F"/>
    <w:rsid w:val="00BC7AC6"/>
    <w:rsid w:val="00BD4466"/>
    <w:rsid w:val="00BD5AB3"/>
    <w:rsid w:val="00BD7EF9"/>
    <w:rsid w:val="00BE0455"/>
    <w:rsid w:val="00BE0E26"/>
    <w:rsid w:val="00BE7D45"/>
    <w:rsid w:val="00BF2FE4"/>
    <w:rsid w:val="00BF4F19"/>
    <w:rsid w:val="00C00D3A"/>
    <w:rsid w:val="00C020F6"/>
    <w:rsid w:val="00C044E1"/>
    <w:rsid w:val="00C0628D"/>
    <w:rsid w:val="00C078F5"/>
    <w:rsid w:val="00C24550"/>
    <w:rsid w:val="00C25DFE"/>
    <w:rsid w:val="00C25E6C"/>
    <w:rsid w:val="00C31908"/>
    <w:rsid w:val="00C32548"/>
    <w:rsid w:val="00C37BCF"/>
    <w:rsid w:val="00C41507"/>
    <w:rsid w:val="00C426D3"/>
    <w:rsid w:val="00C4394E"/>
    <w:rsid w:val="00C43C43"/>
    <w:rsid w:val="00C47F15"/>
    <w:rsid w:val="00C50A08"/>
    <w:rsid w:val="00C5161B"/>
    <w:rsid w:val="00C526D2"/>
    <w:rsid w:val="00C532D2"/>
    <w:rsid w:val="00C53717"/>
    <w:rsid w:val="00C5557B"/>
    <w:rsid w:val="00C5597A"/>
    <w:rsid w:val="00C57AE6"/>
    <w:rsid w:val="00C62034"/>
    <w:rsid w:val="00C63D45"/>
    <w:rsid w:val="00C65B67"/>
    <w:rsid w:val="00C72A6E"/>
    <w:rsid w:val="00C770D1"/>
    <w:rsid w:val="00C7789D"/>
    <w:rsid w:val="00C80EE6"/>
    <w:rsid w:val="00C8457E"/>
    <w:rsid w:val="00C9040D"/>
    <w:rsid w:val="00C920DE"/>
    <w:rsid w:val="00C93176"/>
    <w:rsid w:val="00C931A3"/>
    <w:rsid w:val="00C9505F"/>
    <w:rsid w:val="00C95CFE"/>
    <w:rsid w:val="00C971A3"/>
    <w:rsid w:val="00C97248"/>
    <w:rsid w:val="00C977BB"/>
    <w:rsid w:val="00CA074C"/>
    <w:rsid w:val="00CA0AA5"/>
    <w:rsid w:val="00CA2D9D"/>
    <w:rsid w:val="00CA2EA1"/>
    <w:rsid w:val="00CA41FC"/>
    <w:rsid w:val="00CB4AB6"/>
    <w:rsid w:val="00CB4E53"/>
    <w:rsid w:val="00CC1357"/>
    <w:rsid w:val="00CC1E25"/>
    <w:rsid w:val="00CC61D8"/>
    <w:rsid w:val="00CD3B05"/>
    <w:rsid w:val="00CD402A"/>
    <w:rsid w:val="00CD5739"/>
    <w:rsid w:val="00CD6DBA"/>
    <w:rsid w:val="00CD79D5"/>
    <w:rsid w:val="00CE304F"/>
    <w:rsid w:val="00CE4609"/>
    <w:rsid w:val="00CE469C"/>
    <w:rsid w:val="00CE6DBB"/>
    <w:rsid w:val="00CF07CD"/>
    <w:rsid w:val="00CF29CD"/>
    <w:rsid w:val="00CF57FE"/>
    <w:rsid w:val="00CF660D"/>
    <w:rsid w:val="00D10E82"/>
    <w:rsid w:val="00D12100"/>
    <w:rsid w:val="00D131E8"/>
    <w:rsid w:val="00D1690B"/>
    <w:rsid w:val="00D1765F"/>
    <w:rsid w:val="00D20A6E"/>
    <w:rsid w:val="00D24974"/>
    <w:rsid w:val="00D24DC5"/>
    <w:rsid w:val="00D343EE"/>
    <w:rsid w:val="00D34D7D"/>
    <w:rsid w:val="00D440FE"/>
    <w:rsid w:val="00D4768F"/>
    <w:rsid w:val="00D50CA7"/>
    <w:rsid w:val="00D51A4E"/>
    <w:rsid w:val="00D5297D"/>
    <w:rsid w:val="00D53ACB"/>
    <w:rsid w:val="00D55A53"/>
    <w:rsid w:val="00D623BA"/>
    <w:rsid w:val="00D6628E"/>
    <w:rsid w:val="00D77C43"/>
    <w:rsid w:val="00D81F6E"/>
    <w:rsid w:val="00D84C05"/>
    <w:rsid w:val="00D84ED4"/>
    <w:rsid w:val="00D861D2"/>
    <w:rsid w:val="00D93369"/>
    <w:rsid w:val="00D93B37"/>
    <w:rsid w:val="00D94663"/>
    <w:rsid w:val="00D94983"/>
    <w:rsid w:val="00D971FE"/>
    <w:rsid w:val="00DA4AB1"/>
    <w:rsid w:val="00DA63C1"/>
    <w:rsid w:val="00DA75BC"/>
    <w:rsid w:val="00DA7655"/>
    <w:rsid w:val="00DB20A1"/>
    <w:rsid w:val="00DB3388"/>
    <w:rsid w:val="00DB71B7"/>
    <w:rsid w:val="00DC3918"/>
    <w:rsid w:val="00DD1607"/>
    <w:rsid w:val="00DD1FE6"/>
    <w:rsid w:val="00DD308F"/>
    <w:rsid w:val="00DD39AD"/>
    <w:rsid w:val="00DD629E"/>
    <w:rsid w:val="00DD6F7A"/>
    <w:rsid w:val="00DE1B8A"/>
    <w:rsid w:val="00DF3EC0"/>
    <w:rsid w:val="00DF64F1"/>
    <w:rsid w:val="00DF740D"/>
    <w:rsid w:val="00E01ADC"/>
    <w:rsid w:val="00E02120"/>
    <w:rsid w:val="00E054E5"/>
    <w:rsid w:val="00E0603B"/>
    <w:rsid w:val="00E0652B"/>
    <w:rsid w:val="00E12691"/>
    <w:rsid w:val="00E12B14"/>
    <w:rsid w:val="00E13674"/>
    <w:rsid w:val="00E15397"/>
    <w:rsid w:val="00E15553"/>
    <w:rsid w:val="00E16481"/>
    <w:rsid w:val="00E22A4F"/>
    <w:rsid w:val="00E2399A"/>
    <w:rsid w:val="00E25183"/>
    <w:rsid w:val="00E37103"/>
    <w:rsid w:val="00E447DC"/>
    <w:rsid w:val="00E45633"/>
    <w:rsid w:val="00E461A7"/>
    <w:rsid w:val="00E4676D"/>
    <w:rsid w:val="00E477C9"/>
    <w:rsid w:val="00E5448D"/>
    <w:rsid w:val="00E55FE5"/>
    <w:rsid w:val="00E56390"/>
    <w:rsid w:val="00E60D04"/>
    <w:rsid w:val="00E6167B"/>
    <w:rsid w:val="00E63827"/>
    <w:rsid w:val="00E660C0"/>
    <w:rsid w:val="00E67716"/>
    <w:rsid w:val="00E67846"/>
    <w:rsid w:val="00E74CE2"/>
    <w:rsid w:val="00E75011"/>
    <w:rsid w:val="00E757D4"/>
    <w:rsid w:val="00E82820"/>
    <w:rsid w:val="00E84F04"/>
    <w:rsid w:val="00E938B1"/>
    <w:rsid w:val="00E93E02"/>
    <w:rsid w:val="00E9598C"/>
    <w:rsid w:val="00EA1370"/>
    <w:rsid w:val="00EB1A29"/>
    <w:rsid w:val="00EB2776"/>
    <w:rsid w:val="00EB68E3"/>
    <w:rsid w:val="00EB6C4E"/>
    <w:rsid w:val="00EC7A4C"/>
    <w:rsid w:val="00EE0568"/>
    <w:rsid w:val="00EE059B"/>
    <w:rsid w:val="00EE1035"/>
    <w:rsid w:val="00EE35A9"/>
    <w:rsid w:val="00EF28AE"/>
    <w:rsid w:val="00EF440E"/>
    <w:rsid w:val="00EF6EA7"/>
    <w:rsid w:val="00F02F06"/>
    <w:rsid w:val="00F0698D"/>
    <w:rsid w:val="00F12C25"/>
    <w:rsid w:val="00F14CE6"/>
    <w:rsid w:val="00F214E3"/>
    <w:rsid w:val="00F2229C"/>
    <w:rsid w:val="00F227A3"/>
    <w:rsid w:val="00F25E3F"/>
    <w:rsid w:val="00F26AC1"/>
    <w:rsid w:val="00F27E10"/>
    <w:rsid w:val="00F31747"/>
    <w:rsid w:val="00F34C2E"/>
    <w:rsid w:val="00F35537"/>
    <w:rsid w:val="00F42D6A"/>
    <w:rsid w:val="00F521E9"/>
    <w:rsid w:val="00F530EA"/>
    <w:rsid w:val="00F54579"/>
    <w:rsid w:val="00F57A56"/>
    <w:rsid w:val="00F613F8"/>
    <w:rsid w:val="00F63B1D"/>
    <w:rsid w:val="00F63D3A"/>
    <w:rsid w:val="00F63FDC"/>
    <w:rsid w:val="00F70428"/>
    <w:rsid w:val="00F72EC1"/>
    <w:rsid w:val="00F751FC"/>
    <w:rsid w:val="00F75C6E"/>
    <w:rsid w:val="00F85897"/>
    <w:rsid w:val="00F86604"/>
    <w:rsid w:val="00F90B5B"/>
    <w:rsid w:val="00F92D19"/>
    <w:rsid w:val="00F932EF"/>
    <w:rsid w:val="00F94891"/>
    <w:rsid w:val="00F95F2F"/>
    <w:rsid w:val="00F96AEC"/>
    <w:rsid w:val="00FA2928"/>
    <w:rsid w:val="00FA3A21"/>
    <w:rsid w:val="00FA5020"/>
    <w:rsid w:val="00FB07D2"/>
    <w:rsid w:val="00FB2ED5"/>
    <w:rsid w:val="00FC254A"/>
    <w:rsid w:val="00FC452E"/>
    <w:rsid w:val="00FD21F4"/>
    <w:rsid w:val="00FD7D37"/>
    <w:rsid w:val="00FE26B6"/>
    <w:rsid w:val="00FF42C4"/>
    <w:rsid w:val="00FF4366"/>
    <w:rsid w:val="00FF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6FB824-4DAA-47DA-AACC-6C139315F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7A4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4A23"/>
    <w:pPr>
      <w:numPr>
        <w:numId w:val="31"/>
      </w:numPr>
      <w:tabs>
        <w:tab w:val="left" w:pos="709"/>
      </w:tabs>
      <w:spacing w:after="0" w:line="240" w:lineRule="auto"/>
      <w:outlineLvl w:val="0"/>
    </w:pPr>
    <w:rPr>
      <w:rFonts w:ascii="Arial" w:hAnsi="Arial" w:cs="Arial"/>
      <w:b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4A23"/>
    <w:pPr>
      <w:numPr>
        <w:ilvl w:val="3"/>
        <w:numId w:val="1"/>
      </w:numPr>
      <w:tabs>
        <w:tab w:val="clear" w:pos="2880"/>
      </w:tabs>
      <w:suppressAutoHyphens/>
      <w:spacing w:after="0" w:line="240" w:lineRule="auto"/>
      <w:ind w:left="426"/>
      <w:outlineLvl w:val="1"/>
    </w:pPr>
    <w:rPr>
      <w:rFonts w:ascii="Arial" w:hAnsi="Arial" w:cs="Arial"/>
      <w:b/>
      <w:sz w:val="24"/>
      <w:szCs w:val="24"/>
    </w:rPr>
  </w:style>
  <w:style w:type="paragraph" w:styleId="Nagwek3">
    <w:name w:val="heading 3"/>
    <w:basedOn w:val="Akapitzlist"/>
    <w:next w:val="Normalny"/>
    <w:link w:val="Nagwek3Znak"/>
    <w:qFormat/>
    <w:rsid w:val="00276370"/>
    <w:pPr>
      <w:numPr>
        <w:ilvl w:val="1"/>
        <w:numId w:val="62"/>
      </w:numPr>
      <w:spacing w:after="0" w:line="240" w:lineRule="auto"/>
      <w:outlineLvl w:val="2"/>
    </w:pPr>
    <w:rPr>
      <w:rFonts w:ascii="Arial" w:hAnsi="Arial" w:cs="Arial"/>
      <w:b/>
      <w:sz w:val="24"/>
      <w:szCs w:val="24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132265"/>
    <w:pPr>
      <w:numPr>
        <w:ilvl w:val="2"/>
        <w:numId w:val="6"/>
      </w:numPr>
      <w:spacing w:after="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1812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276370"/>
    <w:rPr>
      <w:rFonts w:ascii="Arial" w:hAnsi="Arial" w:cs="Arial"/>
      <w:b/>
      <w:sz w:val="24"/>
      <w:szCs w:val="24"/>
      <w:lang w:eastAsia="en-US"/>
    </w:rPr>
  </w:style>
  <w:style w:type="character" w:customStyle="1" w:styleId="WW8Num56z0">
    <w:name w:val="WW8Num56z0"/>
    <w:rsid w:val="003F48DF"/>
    <w:rPr>
      <w:strike w:val="0"/>
      <w:dstrike w:val="0"/>
    </w:rPr>
  </w:style>
  <w:style w:type="paragraph" w:customStyle="1" w:styleId="Tekstpodstawowy22">
    <w:name w:val="Tekst podstawowy 22"/>
    <w:basedOn w:val="Normalny"/>
    <w:rsid w:val="003F48DF"/>
    <w:pPr>
      <w:widowControl w:val="0"/>
      <w:suppressAutoHyphens/>
      <w:spacing w:after="0" w:line="480" w:lineRule="auto"/>
      <w:ind w:left="426" w:hanging="426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Standardowy2">
    <w:name w:val="Standardowy2"/>
    <w:rsid w:val="003F48DF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Tekstpodstawowy23">
    <w:name w:val="Tekst podstawowy 23"/>
    <w:basedOn w:val="Normalny"/>
    <w:rsid w:val="003F48DF"/>
    <w:pPr>
      <w:widowControl w:val="0"/>
      <w:suppressAutoHyphens/>
      <w:spacing w:after="0" w:line="360" w:lineRule="auto"/>
      <w:jc w:val="center"/>
    </w:pPr>
    <w:rPr>
      <w:rFonts w:ascii="Times New Roman" w:eastAsia="Lucida Sans Unicode" w:hAnsi="Times New Roman"/>
      <w:b/>
      <w:kern w:val="1"/>
      <w:sz w:val="24"/>
      <w:szCs w:val="24"/>
      <w:lang w:eastAsia="ar-SA"/>
    </w:rPr>
  </w:style>
  <w:style w:type="paragraph" w:customStyle="1" w:styleId="Styl1">
    <w:name w:val="Styl1"/>
    <w:basedOn w:val="Normalny"/>
    <w:rsid w:val="003F48DF"/>
    <w:pPr>
      <w:suppressAutoHyphens/>
      <w:spacing w:after="0" w:line="100" w:lineRule="atLeast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WW8Num8z0">
    <w:name w:val="WW8Num8z0"/>
    <w:rsid w:val="003F48DF"/>
    <w:rPr>
      <w:b w:val="0"/>
      <w:i w:val="0"/>
    </w:rPr>
  </w:style>
  <w:style w:type="paragraph" w:styleId="Tekstpodstawowy">
    <w:name w:val="Body Text"/>
    <w:basedOn w:val="Normalny"/>
    <w:link w:val="TekstpodstawowyZnak"/>
    <w:rsid w:val="009C6AF1"/>
    <w:pPr>
      <w:suppressAutoHyphens/>
      <w:spacing w:after="120"/>
    </w:pPr>
    <w:rPr>
      <w:rFonts w:cs="Calibri"/>
      <w:lang w:eastAsia="ar-SA"/>
    </w:rPr>
  </w:style>
  <w:style w:type="character" w:customStyle="1" w:styleId="TekstpodstawowyZnak">
    <w:name w:val="Tekst podstawowy Znak"/>
    <w:link w:val="Tekstpodstawowy"/>
    <w:rsid w:val="009C6AF1"/>
    <w:rPr>
      <w:rFonts w:cs="Calibri"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9C6AF1"/>
    <w:pPr>
      <w:suppressAutoHyphens/>
      <w:spacing w:after="120" w:line="100" w:lineRule="atLeast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Mario">
    <w:name w:val="Mario"/>
    <w:basedOn w:val="Normalny"/>
    <w:link w:val="MarioZnak"/>
    <w:rsid w:val="009C6AF1"/>
    <w:pPr>
      <w:widowControl w:val="0"/>
      <w:suppressAutoHyphens/>
      <w:spacing w:after="0" w:line="360" w:lineRule="auto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Standardowy1">
    <w:name w:val="Standardowy1"/>
    <w:rsid w:val="009C6AF1"/>
    <w:pPr>
      <w:suppressAutoHyphens/>
    </w:pPr>
    <w:rPr>
      <w:rFonts w:ascii="Times New Roman" w:eastAsia="Arial" w:hAnsi="Times New Roman"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18556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94E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94E5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94E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94E52"/>
    <w:rPr>
      <w:sz w:val="22"/>
      <w:szCs w:val="22"/>
      <w:lang w:eastAsia="en-US"/>
    </w:rPr>
  </w:style>
  <w:style w:type="paragraph" w:customStyle="1" w:styleId="Tekstpodstawowy24">
    <w:name w:val="Tekst podstawowy 24"/>
    <w:basedOn w:val="Normalny"/>
    <w:rsid w:val="00B7326B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customStyle="1" w:styleId="WW8Num6z0">
    <w:name w:val="WW8Num6z0"/>
    <w:rsid w:val="004B659D"/>
    <w:rPr>
      <w:rFonts w:ascii="Times New Roman" w:hAnsi="Times New Roman"/>
      <w:b/>
      <w:sz w:val="24"/>
    </w:rPr>
  </w:style>
  <w:style w:type="character" w:customStyle="1" w:styleId="WW8Num16z0">
    <w:name w:val="WW8Num16z0"/>
    <w:rsid w:val="00CE6DBB"/>
    <w:rPr>
      <w:sz w:val="20"/>
      <w:u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F0D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uiPriority w:val="9"/>
    <w:rsid w:val="00424A23"/>
    <w:rPr>
      <w:rFonts w:ascii="Arial" w:hAnsi="Arial" w:cs="Arial"/>
      <w:b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9E1812"/>
    <w:rPr>
      <w:rFonts w:ascii="Calibri Light" w:eastAsia="Times New Roman" w:hAnsi="Calibri Light" w:cs="Times New Roman"/>
      <w:sz w:val="22"/>
      <w:szCs w:val="22"/>
      <w:lang w:eastAsia="en-US"/>
    </w:rPr>
  </w:style>
  <w:style w:type="character" w:customStyle="1" w:styleId="MarioZnak">
    <w:name w:val="Mario Znak"/>
    <w:link w:val="Mario"/>
    <w:rsid w:val="00542427"/>
    <w:rPr>
      <w:rFonts w:ascii="Arial" w:eastAsia="Times New Roman" w:hAnsi="Arial"/>
      <w:sz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24A23"/>
    <w:rPr>
      <w:rFonts w:ascii="Arial" w:hAnsi="Arial" w:cs="Arial"/>
      <w:b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132265"/>
    <w:rPr>
      <w:rFonts w:ascii="Arial" w:hAnsi="Arial" w:cs="Arial"/>
      <w:b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16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16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16F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6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6F7"/>
    <w:rPr>
      <w:b/>
      <w:bCs/>
      <w:lang w:eastAsia="en-US"/>
    </w:rPr>
  </w:style>
  <w:style w:type="character" w:customStyle="1" w:styleId="Bodytext2">
    <w:name w:val="Body text (2)_"/>
    <w:link w:val="Bodytext20"/>
    <w:rsid w:val="00424C18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Bodytext4">
    <w:name w:val="Body text (4)_"/>
    <w:rsid w:val="00424C18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2SmallCaps">
    <w:name w:val="Body text (2) + Small Caps"/>
    <w:rsid w:val="00424C18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odytext40">
    <w:name w:val="Body text (4)"/>
    <w:rsid w:val="00424C1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424C18"/>
    <w:pPr>
      <w:widowControl w:val="0"/>
      <w:shd w:val="clear" w:color="auto" w:fill="FFFFFF"/>
      <w:spacing w:after="0" w:line="317" w:lineRule="exact"/>
      <w:ind w:hanging="1180"/>
      <w:jc w:val="both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0DED1-8AED-486A-A753-93347BED5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1372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HP Inc.</Company>
  <LinksUpToDate>false</LinksUpToDate>
  <CharactersWithSpaces>9590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Janusz Wyporski</dc:creator>
  <cp:lastModifiedBy>Konto Microsoft</cp:lastModifiedBy>
  <cp:revision>6</cp:revision>
  <cp:lastPrinted>2024-04-18T11:47:00Z</cp:lastPrinted>
  <dcterms:created xsi:type="dcterms:W3CDTF">2024-07-23T12:18:00Z</dcterms:created>
  <dcterms:modified xsi:type="dcterms:W3CDTF">2025-10-07T11:36:00Z</dcterms:modified>
</cp:coreProperties>
</file>